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5702" w14:textId="444CCB39" w:rsidR="003C1498" w:rsidRPr="003C1498" w:rsidRDefault="003C1498" w:rsidP="003C1498">
      <w:pPr>
        <w:rPr>
          <w:rFonts w:ascii="Arial" w:hAnsi="Arial" w:cs="Arial"/>
          <w:b/>
          <w:bCs/>
        </w:rPr>
      </w:pPr>
      <w:r w:rsidRPr="003C1498">
        <w:rPr>
          <w:rFonts w:ascii="Arial" w:hAnsi="Arial" w:cs="Arial"/>
          <w:b/>
          <w:bCs/>
        </w:rPr>
        <w:t xml:space="preserve">RADA Connect </w:t>
      </w:r>
      <w:r w:rsidR="00B90655">
        <w:rPr>
          <w:rFonts w:ascii="Arial" w:hAnsi="Arial" w:cs="Arial"/>
          <w:b/>
          <w:bCs/>
        </w:rPr>
        <w:t>e</w:t>
      </w:r>
      <w:r w:rsidRPr="003C1498">
        <w:rPr>
          <w:rFonts w:ascii="Arial" w:hAnsi="Arial" w:cs="Arial"/>
          <w:b/>
          <w:bCs/>
        </w:rPr>
        <w:t xml:space="preserve">ntry 2024 instructions for </w:t>
      </w:r>
      <w:proofErr w:type="gramStart"/>
      <w:r w:rsidRPr="003C1498">
        <w:rPr>
          <w:rFonts w:ascii="Arial" w:hAnsi="Arial" w:cs="Arial"/>
          <w:b/>
          <w:bCs/>
        </w:rPr>
        <w:t>applicants</w:t>
      </w:r>
      <w:proofErr w:type="gramEnd"/>
      <w:r w:rsidRPr="003C1498">
        <w:rPr>
          <w:rFonts w:ascii="Arial" w:hAnsi="Arial" w:cs="Arial"/>
          <w:b/>
          <w:bCs/>
        </w:rPr>
        <w:t xml:space="preserve"> </w:t>
      </w:r>
    </w:p>
    <w:p w14:paraId="0FFEC592" w14:textId="6898849F" w:rsidR="003C1498" w:rsidRPr="003C1498" w:rsidRDefault="6F011528" w:rsidP="003C1498">
      <w:pPr>
        <w:rPr>
          <w:rFonts w:ascii="Arial" w:hAnsi="Arial" w:cs="Arial"/>
        </w:rPr>
      </w:pPr>
      <w:r w:rsidRPr="65B08BCD">
        <w:rPr>
          <w:rFonts w:ascii="Arial" w:hAnsi="Arial" w:cs="Arial"/>
          <w:b/>
          <w:bCs/>
        </w:rPr>
        <w:t>Can I apply?</w:t>
      </w:r>
      <w:r w:rsidR="00B90655">
        <w:rPr>
          <w:rFonts w:ascii="Arial" w:hAnsi="Arial" w:cs="Arial"/>
          <w:b/>
          <w:bCs/>
        </w:rPr>
        <w:br/>
      </w:r>
      <w:r w:rsidRPr="65B08BCD">
        <w:rPr>
          <w:rFonts w:ascii="Arial" w:hAnsi="Arial" w:cs="Arial"/>
        </w:rPr>
        <w:t xml:space="preserve">If you would like to be part of </w:t>
      </w:r>
      <w:r w:rsidR="003C1498" w:rsidRPr="65B08BCD">
        <w:rPr>
          <w:rFonts w:ascii="Arial" w:hAnsi="Arial" w:cs="Arial"/>
        </w:rPr>
        <w:t xml:space="preserve">RADA Connect </w:t>
      </w:r>
      <w:r w:rsidR="334FEC33" w:rsidRPr="65B08BCD">
        <w:rPr>
          <w:rFonts w:ascii="Arial" w:hAnsi="Arial" w:cs="Arial"/>
        </w:rPr>
        <w:t>you</w:t>
      </w:r>
      <w:r w:rsidR="003C1498" w:rsidRPr="65B08BCD">
        <w:rPr>
          <w:rFonts w:ascii="Arial" w:hAnsi="Arial" w:cs="Arial"/>
        </w:rPr>
        <w:t xml:space="preserve"> must meet </w:t>
      </w:r>
      <w:proofErr w:type="gramStart"/>
      <w:r w:rsidR="003C1498" w:rsidRPr="65B08BCD">
        <w:rPr>
          <w:rFonts w:ascii="Arial" w:hAnsi="Arial" w:cs="Arial"/>
        </w:rPr>
        <w:t>all of</w:t>
      </w:r>
      <w:proofErr w:type="gramEnd"/>
      <w:r w:rsidR="003C1498" w:rsidRPr="65B08BCD">
        <w:rPr>
          <w:rFonts w:ascii="Arial" w:hAnsi="Arial" w:cs="Arial"/>
        </w:rPr>
        <w:t xml:space="preserve"> the following criteria</w:t>
      </w:r>
      <w:r w:rsidR="4CF7B8FB" w:rsidRPr="65B08BCD">
        <w:rPr>
          <w:rFonts w:ascii="Arial" w:hAnsi="Arial" w:cs="Arial"/>
        </w:rPr>
        <w:t>:</w:t>
      </w:r>
    </w:p>
    <w:p w14:paraId="71B5662E" w14:textId="37A84550" w:rsidR="003C1498" w:rsidRPr="003C1498" w:rsidRDefault="004BDAFD" w:rsidP="003C149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5B08BCD">
        <w:rPr>
          <w:rFonts w:ascii="Arial" w:hAnsi="Arial" w:cs="Arial"/>
        </w:rPr>
        <w:t>Be a</w:t>
      </w:r>
      <w:r w:rsidR="003C1498" w:rsidRPr="65B08BCD">
        <w:rPr>
          <w:rFonts w:ascii="Arial" w:hAnsi="Arial" w:cs="Arial"/>
        </w:rPr>
        <w:t xml:space="preserve">pplying to </w:t>
      </w:r>
      <w:proofErr w:type="spellStart"/>
      <w:r w:rsidR="003C1498" w:rsidRPr="65B08BCD">
        <w:rPr>
          <w:rFonts w:ascii="Arial" w:hAnsi="Arial" w:cs="Arial"/>
        </w:rPr>
        <w:t>FdA</w:t>
      </w:r>
      <w:proofErr w:type="spellEnd"/>
      <w:r w:rsidR="003C1498" w:rsidRPr="65B08BCD">
        <w:rPr>
          <w:rFonts w:ascii="Arial" w:hAnsi="Arial" w:cs="Arial"/>
        </w:rPr>
        <w:t xml:space="preserve"> Technical Theatre &amp; Stage Management course for entry in 2024 OR Applying to BA Acting course for entry in </w:t>
      </w:r>
      <w:proofErr w:type="gramStart"/>
      <w:r w:rsidR="003C1498" w:rsidRPr="65B08BCD">
        <w:rPr>
          <w:rFonts w:ascii="Arial" w:hAnsi="Arial" w:cs="Arial"/>
        </w:rPr>
        <w:t>2024</w:t>
      </w:r>
      <w:proofErr w:type="gramEnd"/>
    </w:p>
    <w:p w14:paraId="2BFA8746" w14:textId="4598A6F4" w:rsidR="00FD5921" w:rsidRPr="00B90655" w:rsidRDefault="00D640F6" w:rsidP="65B08BC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65B08BCD">
        <w:rPr>
          <w:rFonts w:ascii="Arial" w:hAnsi="Arial" w:cs="Arial"/>
          <w:sz w:val="24"/>
          <w:szCs w:val="24"/>
        </w:rPr>
        <w:t>Have a</w:t>
      </w:r>
      <w:r w:rsidR="00FD5921" w:rsidRPr="65B08BCD">
        <w:rPr>
          <w:rFonts w:ascii="Arial" w:hAnsi="Arial" w:cs="Arial"/>
          <w:sz w:val="24"/>
          <w:szCs w:val="24"/>
        </w:rPr>
        <w:t xml:space="preserve">ttended a state school and/or college for the entirety of your primary and secondary </w:t>
      </w:r>
      <w:proofErr w:type="gramStart"/>
      <w:r w:rsidR="00FD5921" w:rsidRPr="65B08BCD">
        <w:rPr>
          <w:rFonts w:ascii="Arial" w:hAnsi="Arial" w:cs="Arial"/>
          <w:sz w:val="24"/>
          <w:szCs w:val="24"/>
        </w:rPr>
        <w:t>education</w:t>
      </w:r>
      <w:proofErr w:type="gramEnd"/>
      <w:r w:rsidR="00FD5921" w:rsidRPr="65B08BCD">
        <w:rPr>
          <w:rFonts w:ascii="Arial" w:hAnsi="Arial" w:cs="Arial"/>
          <w:sz w:val="24"/>
          <w:szCs w:val="24"/>
        </w:rPr>
        <w:t xml:space="preserve"> </w:t>
      </w:r>
    </w:p>
    <w:p w14:paraId="6F98EA28" w14:textId="5BFBD79F" w:rsidR="003C1498" w:rsidRPr="007F5E7A" w:rsidRDefault="5FDB9E8A" w:rsidP="65B08BCD">
      <w:pPr>
        <w:pStyle w:val="ListParagraph"/>
        <w:numPr>
          <w:ilvl w:val="0"/>
          <w:numId w:val="4"/>
        </w:numPr>
        <w:spacing w:after="0"/>
        <w:rPr>
          <w:rFonts w:ascii="Arial" w:eastAsiaTheme="minorEastAsia" w:hAnsi="Arial" w:cs="Arial"/>
        </w:rPr>
      </w:pPr>
      <w:r w:rsidRPr="65B08BCD">
        <w:rPr>
          <w:rFonts w:ascii="Arial" w:eastAsiaTheme="minorEastAsia" w:hAnsi="Arial" w:cs="Arial"/>
          <w:lang w:val="en-US"/>
        </w:rPr>
        <w:t xml:space="preserve">Be a </w:t>
      </w:r>
      <w:r w:rsidR="003C1498" w:rsidRPr="65B08BCD">
        <w:rPr>
          <w:rFonts w:ascii="Arial" w:eastAsiaTheme="minorEastAsia" w:hAnsi="Arial" w:cs="Arial"/>
          <w:lang w:val="en-US"/>
        </w:rPr>
        <w:t xml:space="preserve">UK/Home </w:t>
      </w:r>
      <w:r w:rsidR="434ED8A0" w:rsidRPr="65B08BCD">
        <w:rPr>
          <w:rFonts w:ascii="Arial" w:eastAsiaTheme="minorEastAsia" w:hAnsi="Arial" w:cs="Arial"/>
          <w:lang w:val="en-US"/>
        </w:rPr>
        <w:t xml:space="preserve">fee </w:t>
      </w:r>
      <w:proofErr w:type="gramStart"/>
      <w:r w:rsidR="003C1498" w:rsidRPr="65B08BCD">
        <w:rPr>
          <w:rFonts w:ascii="Arial" w:eastAsiaTheme="minorEastAsia" w:hAnsi="Arial" w:cs="Arial"/>
          <w:lang w:val="en-US"/>
        </w:rPr>
        <w:t>student</w:t>
      </w:r>
      <w:proofErr w:type="gramEnd"/>
    </w:p>
    <w:p w14:paraId="72D1A2BD" w14:textId="1962D871" w:rsidR="003C1498" w:rsidRPr="007F5E7A" w:rsidRDefault="003C1498" w:rsidP="003C1498">
      <w:pPr>
        <w:pStyle w:val="ListParagraph"/>
        <w:numPr>
          <w:ilvl w:val="0"/>
          <w:numId w:val="4"/>
        </w:numPr>
        <w:spacing w:after="0"/>
        <w:rPr>
          <w:rFonts w:ascii="Arial" w:eastAsiaTheme="minorEastAsia" w:hAnsi="Arial" w:cs="Arial"/>
        </w:rPr>
      </w:pPr>
      <w:r w:rsidRPr="65B08BCD">
        <w:rPr>
          <w:rFonts w:ascii="Arial" w:eastAsiaTheme="minorEastAsia" w:hAnsi="Arial" w:cs="Arial"/>
        </w:rPr>
        <w:t xml:space="preserve">Have a combined household income under </w:t>
      </w:r>
      <w:proofErr w:type="gramStart"/>
      <w:r w:rsidRPr="65B08BCD">
        <w:rPr>
          <w:rFonts w:ascii="Arial" w:eastAsiaTheme="minorEastAsia" w:hAnsi="Arial" w:cs="Arial"/>
        </w:rPr>
        <w:t>£45,000</w:t>
      </w:r>
      <w:proofErr w:type="gramEnd"/>
    </w:p>
    <w:p w14:paraId="2D839695" w14:textId="4ACCC0A8" w:rsidR="003C1498" w:rsidRPr="00B90655" w:rsidRDefault="003C1498" w:rsidP="00B90655">
      <w:pPr>
        <w:pStyle w:val="ListParagraph"/>
        <w:numPr>
          <w:ilvl w:val="0"/>
          <w:numId w:val="4"/>
        </w:numPr>
        <w:spacing w:after="0"/>
        <w:rPr>
          <w:rFonts w:ascii="Arial" w:eastAsiaTheme="minorEastAsia" w:hAnsi="Arial" w:cs="Arial"/>
        </w:rPr>
      </w:pPr>
      <w:r w:rsidRPr="65B08BCD">
        <w:rPr>
          <w:rFonts w:ascii="Arial" w:hAnsi="Arial" w:cs="Arial"/>
        </w:rPr>
        <w:t>Have no previous experience of Higher Education</w:t>
      </w:r>
      <w:r w:rsidR="4E5D3812" w:rsidRPr="65B08BCD">
        <w:rPr>
          <w:rFonts w:ascii="Arial" w:hAnsi="Arial" w:cs="Arial"/>
        </w:rPr>
        <w:t>/university</w:t>
      </w:r>
      <w:r w:rsidR="00B90655">
        <w:rPr>
          <w:rFonts w:ascii="Arial" w:hAnsi="Arial" w:cs="Arial"/>
        </w:rPr>
        <w:br/>
      </w:r>
    </w:p>
    <w:p w14:paraId="4999C216" w14:textId="2A5686F1" w:rsidR="003C1498" w:rsidRPr="003C1498" w:rsidRDefault="003C1498" w:rsidP="003C1498">
      <w:pPr>
        <w:rPr>
          <w:rFonts w:ascii="Arial" w:eastAsiaTheme="minorEastAsia" w:hAnsi="Arial" w:cs="Arial"/>
        </w:rPr>
      </w:pPr>
      <w:r w:rsidRPr="003C1498">
        <w:rPr>
          <w:rFonts w:ascii="Arial" w:eastAsiaTheme="minorEastAsia" w:hAnsi="Arial" w:cs="Arial"/>
        </w:rPr>
        <w:t>In addition to the above primary criteria, RADA Connect eligible applicants must also meet at least one of the below criteria:</w:t>
      </w:r>
    </w:p>
    <w:p w14:paraId="543CBABF" w14:textId="1F32F6CB" w:rsidR="003C1498" w:rsidRPr="003C1498" w:rsidRDefault="3B1ABD79" w:rsidP="003C14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5B08BCD">
        <w:rPr>
          <w:rFonts w:ascii="Arial" w:hAnsi="Arial" w:cs="Arial"/>
        </w:rPr>
        <w:t xml:space="preserve">Be </w:t>
      </w:r>
      <w:r w:rsidR="003C1498" w:rsidRPr="65B08BCD">
        <w:rPr>
          <w:rFonts w:ascii="Arial" w:hAnsi="Arial" w:cs="Arial"/>
        </w:rPr>
        <w:t xml:space="preserve">Black and Global Majority </w:t>
      </w:r>
    </w:p>
    <w:p w14:paraId="38DC31BA" w14:textId="78B1A78C" w:rsidR="003C1498" w:rsidRPr="003C1498" w:rsidRDefault="003C1498" w:rsidP="003C14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C1498">
        <w:rPr>
          <w:rFonts w:ascii="Arial" w:hAnsi="Arial" w:cs="Arial"/>
        </w:rPr>
        <w:t xml:space="preserve">Be care </w:t>
      </w:r>
      <w:proofErr w:type="gramStart"/>
      <w:r w:rsidRPr="003C1498">
        <w:rPr>
          <w:rFonts w:ascii="Arial" w:hAnsi="Arial" w:cs="Arial"/>
        </w:rPr>
        <w:t>experienced</w:t>
      </w:r>
      <w:proofErr w:type="gramEnd"/>
    </w:p>
    <w:p w14:paraId="06878487" w14:textId="6C18773B" w:rsidR="003C1498" w:rsidRPr="003C1498" w:rsidRDefault="003C1498" w:rsidP="003C14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5B08BCD">
        <w:rPr>
          <w:rFonts w:ascii="Arial" w:hAnsi="Arial" w:cs="Arial"/>
        </w:rPr>
        <w:t xml:space="preserve">Have a disability which is </w:t>
      </w:r>
      <w:r w:rsidR="7492252D" w:rsidRPr="65B08BCD">
        <w:rPr>
          <w:rFonts w:ascii="Arial" w:hAnsi="Arial" w:cs="Arial"/>
        </w:rPr>
        <w:t>declared</w:t>
      </w:r>
      <w:r w:rsidRPr="65B08BCD">
        <w:rPr>
          <w:rFonts w:ascii="Arial" w:hAnsi="Arial" w:cs="Arial"/>
        </w:rPr>
        <w:t xml:space="preserve"> on your application </w:t>
      </w:r>
      <w:proofErr w:type="gramStart"/>
      <w:r w:rsidRPr="65B08BCD">
        <w:rPr>
          <w:rFonts w:ascii="Arial" w:hAnsi="Arial" w:cs="Arial"/>
        </w:rPr>
        <w:t>form</w:t>
      </w:r>
      <w:proofErr w:type="gramEnd"/>
    </w:p>
    <w:p w14:paraId="65E9AB60" w14:textId="4AD40EDF" w:rsidR="003C1498" w:rsidRPr="003C1498" w:rsidRDefault="003C1498" w:rsidP="003C14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5B08BCD">
        <w:rPr>
          <w:rFonts w:ascii="Arial" w:hAnsi="Arial" w:cs="Arial"/>
        </w:rPr>
        <w:t xml:space="preserve">Have a home postcode which is classified as Quintile 1 or Quintile 2 in the POLAR4 </w:t>
      </w:r>
      <w:proofErr w:type="gramStart"/>
      <w:r w:rsidRPr="65B08BCD">
        <w:rPr>
          <w:rFonts w:ascii="Arial" w:hAnsi="Arial" w:cs="Arial"/>
        </w:rPr>
        <w:t>data</w:t>
      </w:r>
      <w:proofErr w:type="gramEnd"/>
    </w:p>
    <w:p w14:paraId="3799771C" w14:textId="2C6DA60B" w:rsidR="003C1498" w:rsidRPr="003C1498" w:rsidRDefault="003C1498" w:rsidP="65B08BC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val="en-US"/>
        </w:rPr>
      </w:pPr>
      <w:r w:rsidRPr="003C1498">
        <w:rPr>
          <w:rFonts w:ascii="Arial" w:eastAsia="Times New Roman" w:hAnsi="Arial" w:cs="Arial"/>
          <w:color w:val="000000"/>
          <w:lang w:val="en-US"/>
          <w14:ligatures w14:val="none"/>
        </w:rPr>
        <w:t xml:space="preserve">Have a home postcode which is classified as Decile 1-4 in the Index of Multiple Deprivation (IMD) Government </w:t>
      </w:r>
      <w:proofErr w:type="gramStart"/>
      <w:r w:rsidRPr="003C1498">
        <w:rPr>
          <w:rFonts w:ascii="Arial" w:eastAsia="Times New Roman" w:hAnsi="Arial" w:cs="Arial"/>
          <w:color w:val="000000"/>
          <w:lang w:val="en-US"/>
          <w14:ligatures w14:val="none"/>
        </w:rPr>
        <w:t>dataset</w:t>
      </w:r>
      <w:proofErr w:type="gramEnd"/>
    </w:p>
    <w:p w14:paraId="3A24293D" w14:textId="42792951" w:rsidR="003C1498" w:rsidRPr="003C1498" w:rsidRDefault="39148FC3" w:rsidP="003C14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  <w14:ligatures w14:val="none"/>
        </w:rPr>
        <w:t>Have a combined</w:t>
      </w:r>
      <w:r w:rsidR="003C1498">
        <w:rPr>
          <w:rFonts w:ascii="Arial" w:eastAsia="Times New Roman" w:hAnsi="Arial" w:cs="Arial"/>
          <w:lang w:val="en-US"/>
          <w14:ligatures w14:val="none"/>
        </w:rPr>
        <w:t xml:space="preserve"> household income under £25,000 per year.</w:t>
      </w:r>
    </w:p>
    <w:p w14:paraId="09897665" w14:textId="20272DCC" w:rsidR="007F5E7A" w:rsidRPr="00B90655" w:rsidRDefault="3A8E78A9" w:rsidP="003C1498">
      <w:pPr>
        <w:rPr>
          <w:rFonts w:ascii="Arial" w:hAnsi="Arial" w:cs="Arial"/>
          <w:b/>
          <w:bCs/>
        </w:rPr>
      </w:pPr>
      <w:r w:rsidRPr="65B08BCD">
        <w:rPr>
          <w:rFonts w:ascii="Arial" w:hAnsi="Arial" w:cs="Arial"/>
          <w:b/>
          <w:bCs/>
        </w:rPr>
        <w:t>How do I apply?</w:t>
      </w:r>
      <w:r w:rsidR="00B90655">
        <w:rPr>
          <w:rFonts w:ascii="Arial" w:hAnsi="Arial" w:cs="Arial"/>
          <w:b/>
          <w:bCs/>
        </w:rPr>
        <w:br/>
      </w:r>
      <w:r w:rsidR="007F5E7A" w:rsidRPr="00DE3A93">
        <w:rPr>
          <w:rFonts w:ascii="Arial" w:hAnsi="Arial" w:cs="Arial"/>
        </w:rPr>
        <w:t xml:space="preserve">Applications to RADA connect are made through our online forms. The deadline </w:t>
      </w:r>
      <w:r w:rsidR="00DE3A93" w:rsidRPr="00DE3A93">
        <w:rPr>
          <w:rFonts w:ascii="Arial" w:hAnsi="Arial" w:cs="Arial"/>
        </w:rPr>
        <w:t xml:space="preserve">for applications </w:t>
      </w:r>
      <w:proofErr w:type="gramStart"/>
      <w:r w:rsidR="00DE3A93" w:rsidRPr="00DE3A93">
        <w:rPr>
          <w:rFonts w:ascii="Arial" w:hAnsi="Arial" w:cs="Arial"/>
        </w:rPr>
        <w:t>are</w:t>
      </w:r>
      <w:proofErr w:type="gramEnd"/>
      <w:r w:rsidR="00DE3A93" w:rsidRPr="00DE3A93">
        <w:rPr>
          <w:rFonts w:ascii="Arial" w:hAnsi="Arial" w:cs="Arial"/>
        </w:rPr>
        <w:t xml:space="preserve">: </w:t>
      </w:r>
    </w:p>
    <w:p w14:paraId="209FF22A" w14:textId="77777777" w:rsidR="00DE3A93" w:rsidRPr="00DE3A93" w:rsidRDefault="00DE3A93" w:rsidP="00DE3A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E3A93">
        <w:rPr>
          <w:rFonts w:ascii="Arial" w:hAnsi="Arial" w:cs="Arial"/>
        </w:rPr>
        <w:t>17 January for BA (Hons) in Acting</w:t>
      </w:r>
    </w:p>
    <w:p w14:paraId="0F659D86" w14:textId="734D9C03" w:rsidR="00DE3A93" w:rsidRPr="003713DC" w:rsidRDefault="00DE3A93" w:rsidP="00DE3A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E3A93">
        <w:rPr>
          <w:rFonts w:ascii="Arial" w:hAnsi="Arial" w:cs="Arial"/>
        </w:rPr>
        <w:t xml:space="preserve">31 </w:t>
      </w:r>
      <w:r w:rsidRPr="003713DC">
        <w:rPr>
          <w:rFonts w:ascii="Arial" w:hAnsi="Arial" w:cs="Arial"/>
        </w:rPr>
        <w:t xml:space="preserve">January for Foundation Degree in Technical Theatre and Management </w:t>
      </w:r>
    </w:p>
    <w:p w14:paraId="74E8F107" w14:textId="0FC93131" w:rsidR="00DE3A93" w:rsidRPr="00B90655" w:rsidRDefault="00000000" w:rsidP="65B08BCD">
      <w:pPr>
        <w:rPr>
          <w:rFonts w:ascii="Arial" w:hAnsi="Arial" w:cs="Arial"/>
        </w:rPr>
      </w:pPr>
      <w:hyperlink r:id="rId5" w:anchor="applying" w:history="1">
        <w:r w:rsidR="1C1A1F1B" w:rsidRPr="00B90655">
          <w:rPr>
            <w:rStyle w:val="Hyperlink"/>
            <w:rFonts w:ascii="Arial" w:hAnsi="Arial" w:cs="Arial"/>
          </w:rPr>
          <w:t>You can read about filling in the form here</w:t>
        </w:r>
      </w:hyperlink>
      <w:r w:rsidR="78B65C16" w:rsidRPr="00B90655">
        <w:rPr>
          <w:rFonts w:ascii="Arial" w:hAnsi="Arial" w:cs="Arial"/>
        </w:rPr>
        <w:t xml:space="preserve"> </w:t>
      </w:r>
    </w:p>
    <w:p w14:paraId="1B0AA8F1" w14:textId="61E78ED1" w:rsidR="00DE3A93" w:rsidRDefault="00DE3A93" w:rsidP="003C1498">
      <w:pPr>
        <w:rPr>
          <w:rFonts w:ascii="Arial" w:hAnsi="Arial" w:cs="Arial"/>
          <w:color w:val="FF0000"/>
        </w:rPr>
      </w:pPr>
      <w:r w:rsidRPr="65B08BCD">
        <w:rPr>
          <w:rFonts w:ascii="Arial" w:hAnsi="Arial" w:cs="Arial"/>
        </w:rPr>
        <w:t xml:space="preserve">If you have questions or need additional information or </w:t>
      </w:r>
      <w:proofErr w:type="gramStart"/>
      <w:r w:rsidRPr="65B08BCD">
        <w:rPr>
          <w:rFonts w:ascii="Arial" w:hAnsi="Arial" w:cs="Arial"/>
        </w:rPr>
        <w:t>support</w:t>
      </w:r>
      <w:proofErr w:type="gramEnd"/>
      <w:r w:rsidRPr="65B08BCD">
        <w:rPr>
          <w:rFonts w:ascii="Arial" w:hAnsi="Arial" w:cs="Arial"/>
        </w:rPr>
        <w:t xml:space="preserve"> please contact</w:t>
      </w:r>
      <w:r w:rsidR="003713DC" w:rsidRPr="65B08BCD">
        <w:rPr>
          <w:rFonts w:ascii="Arial" w:hAnsi="Arial" w:cs="Arial"/>
          <w:color w:val="FF0000"/>
        </w:rPr>
        <w:t xml:space="preserve"> </w:t>
      </w:r>
      <w:hyperlink r:id="rId6">
        <w:r w:rsidR="003713DC" w:rsidRPr="65B08BCD">
          <w:rPr>
            <w:rStyle w:val="Hyperlink"/>
            <w:rFonts w:ascii="Arial" w:hAnsi="Arial" w:cs="Arial"/>
          </w:rPr>
          <w:t>outreach@rada.ac.uk</w:t>
        </w:r>
      </w:hyperlink>
      <w:r w:rsidRPr="65B08BCD">
        <w:rPr>
          <w:rFonts w:ascii="Arial" w:hAnsi="Arial" w:cs="Arial"/>
          <w:color w:val="FF0000"/>
        </w:rPr>
        <w:t xml:space="preserve">. </w:t>
      </w:r>
    </w:p>
    <w:p w14:paraId="412F0416" w14:textId="28112441" w:rsidR="003C1498" w:rsidRPr="003713DC" w:rsidRDefault="54586DE8" w:rsidP="003C1498">
      <w:pPr>
        <w:rPr>
          <w:rFonts w:ascii="Arial" w:hAnsi="Arial" w:cs="Arial"/>
        </w:rPr>
      </w:pPr>
      <w:r w:rsidRPr="65B08BCD">
        <w:rPr>
          <w:rFonts w:ascii="Arial" w:hAnsi="Arial" w:cs="Arial"/>
          <w:b/>
          <w:bCs/>
        </w:rPr>
        <w:t>What do I need to provide?</w:t>
      </w:r>
      <w:r w:rsidR="00B90655">
        <w:rPr>
          <w:rFonts w:ascii="Arial" w:hAnsi="Arial" w:cs="Arial"/>
          <w:b/>
          <w:bCs/>
        </w:rPr>
        <w:br/>
      </w:r>
      <w:r w:rsidR="00A2120E" w:rsidRPr="003713DC">
        <w:rPr>
          <w:rFonts w:ascii="Arial" w:hAnsi="Arial" w:cs="Arial"/>
        </w:rPr>
        <w:t>We will ask you to p</w:t>
      </w:r>
      <w:r w:rsidR="00DE3A93" w:rsidRPr="003713DC">
        <w:rPr>
          <w:rFonts w:ascii="Arial" w:hAnsi="Arial" w:cs="Arial"/>
        </w:rPr>
        <w:t>rovid</w:t>
      </w:r>
      <w:r w:rsidR="00A2120E" w:rsidRPr="003713DC">
        <w:rPr>
          <w:rFonts w:ascii="Arial" w:hAnsi="Arial" w:cs="Arial"/>
        </w:rPr>
        <w:t>e supporting evidence as part of your application</w:t>
      </w:r>
      <w:r w:rsidR="003713DC" w:rsidRPr="003713DC">
        <w:rPr>
          <w:rFonts w:ascii="Arial" w:hAnsi="Arial" w:cs="Arial"/>
        </w:rPr>
        <w:t xml:space="preserve">. The </w:t>
      </w:r>
      <w:r w:rsidR="003C1498" w:rsidRPr="003713DC">
        <w:rPr>
          <w:rFonts w:ascii="Arial" w:hAnsi="Arial" w:cs="Arial"/>
        </w:rPr>
        <w:t>following outlines evidence that may be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3713DC" w:rsidRPr="002C5D6B" w14:paraId="2CD3E165" w14:textId="77777777" w:rsidTr="65B08BCD">
        <w:tc>
          <w:tcPr>
            <w:tcW w:w="4621" w:type="dxa"/>
          </w:tcPr>
          <w:p w14:paraId="58D51F05" w14:textId="5A9FD7B1" w:rsidR="003713DC" w:rsidRPr="002C5D6B" w:rsidRDefault="003713DC" w:rsidP="003C1498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 xml:space="preserve">Criteria </w:t>
            </w:r>
          </w:p>
        </w:tc>
        <w:tc>
          <w:tcPr>
            <w:tcW w:w="4621" w:type="dxa"/>
          </w:tcPr>
          <w:p w14:paraId="0313E20E" w14:textId="29A9F978" w:rsidR="003713DC" w:rsidRPr="002C5D6B" w:rsidRDefault="003713DC" w:rsidP="003C1498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Evidence</w:t>
            </w:r>
            <w:r w:rsidR="22C5FE80" w:rsidRPr="002C5D6B">
              <w:rPr>
                <w:rFonts w:ascii="Arial" w:hAnsi="Arial" w:cs="Arial"/>
              </w:rPr>
              <w:t xml:space="preserve"> required</w:t>
            </w:r>
          </w:p>
        </w:tc>
      </w:tr>
      <w:tr w:rsidR="003713DC" w:rsidRPr="002C5D6B" w14:paraId="2B0216B8" w14:textId="77777777" w:rsidTr="65B08BCD">
        <w:trPr>
          <w:trHeight w:val="70"/>
        </w:trPr>
        <w:tc>
          <w:tcPr>
            <w:tcW w:w="4621" w:type="dxa"/>
          </w:tcPr>
          <w:p w14:paraId="19DBB097" w14:textId="5B7F240C" w:rsidR="003713DC" w:rsidRPr="002C5D6B" w:rsidRDefault="6DF35441" w:rsidP="65B08BCD">
            <w:pPr>
              <w:rPr>
                <w:rFonts w:ascii="Arial" w:eastAsia="Arial" w:hAnsi="Arial" w:cs="Arial"/>
                <w:lang w:val="en-US"/>
              </w:rPr>
            </w:pPr>
            <w:r w:rsidRPr="002C5D6B">
              <w:rPr>
                <w:rFonts w:ascii="Arial" w:eastAsiaTheme="minorEastAsia" w:hAnsi="Arial" w:cs="Arial"/>
                <w:lang w:val="en-US"/>
              </w:rPr>
              <w:t xml:space="preserve">Have </w:t>
            </w:r>
            <w:r w:rsidR="003713DC" w:rsidRPr="002C5D6B">
              <w:rPr>
                <w:rFonts w:ascii="Arial" w:eastAsiaTheme="minorEastAsia" w:hAnsi="Arial" w:cs="Arial"/>
                <w:lang w:val="en-US"/>
              </w:rPr>
              <w:t>attended a state school/college</w:t>
            </w:r>
            <w:r w:rsidR="11D6D416" w:rsidRPr="002C5D6B">
              <w:rPr>
                <w:rFonts w:ascii="Arial" w:eastAsia="Calibri" w:hAnsi="Arial" w:cs="Arial"/>
                <w:color w:val="212121"/>
                <w:lang w:val="en-US"/>
              </w:rPr>
              <w:t xml:space="preserve"> from ages between 5-18, across years 7-13 or years 7-11 plus two years of college/sixth form (or equivalent)</w:t>
            </w:r>
          </w:p>
          <w:p w14:paraId="577A9CE9" w14:textId="77777777" w:rsidR="003713DC" w:rsidRPr="002C5D6B" w:rsidRDefault="003713DC" w:rsidP="003C149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07AE167" w14:textId="63E9CBB9" w:rsidR="003713DC" w:rsidRPr="002C5D6B" w:rsidRDefault="4D45C6DA" w:rsidP="65B08BCD">
            <w:pPr>
              <w:pStyle w:val="ListParagraph"/>
              <w:numPr>
                <w:ilvl w:val="0"/>
                <w:numId w:val="1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 </w:t>
            </w:r>
            <w:r w:rsidR="53AC5D3E" w:rsidRPr="002C5D6B">
              <w:rPr>
                <w:rFonts w:ascii="Arial" w:eastAsia="ArialMT" w:hAnsi="Arial" w:cs="Arial"/>
                <w:color w:val="000000" w:themeColor="text1"/>
              </w:rPr>
              <w:t>L</w:t>
            </w: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etter </w:t>
            </w:r>
            <w:r w:rsidR="2BA14B0C" w:rsidRPr="002C5D6B">
              <w:rPr>
                <w:rFonts w:ascii="Arial" w:eastAsia="ArialMT" w:hAnsi="Arial" w:cs="Arial"/>
                <w:color w:val="000000" w:themeColor="text1"/>
              </w:rPr>
              <w:t xml:space="preserve">from state school and/or college confirming you </w:t>
            </w:r>
            <w:proofErr w:type="gramStart"/>
            <w:r w:rsidR="2BA14B0C" w:rsidRPr="002C5D6B">
              <w:rPr>
                <w:rFonts w:ascii="Arial" w:eastAsia="ArialMT" w:hAnsi="Arial" w:cs="Arial"/>
                <w:color w:val="000000" w:themeColor="text1"/>
              </w:rPr>
              <w:t>attended</w:t>
            </w:r>
            <w:proofErr w:type="gramEnd"/>
          </w:p>
          <w:p w14:paraId="3A78A2AB" w14:textId="03CA53F6" w:rsidR="003713DC" w:rsidRPr="002C5D6B" w:rsidRDefault="50D5B7EB" w:rsidP="65B08BCD">
            <w:p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>OR</w:t>
            </w:r>
          </w:p>
          <w:p w14:paraId="6FECE61B" w14:textId="45AB4795" w:rsidR="003713DC" w:rsidRPr="002C5D6B" w:rsidRDefault="491A2D12" w:rsidP="65B08BCD">
            <w:pPr>
              <w:pStyle w:val="ListParagraph"/>
              <w:numPr>
                <w:ilvl w:val="0"/>
                <w:numId w:val="1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Or </w:t>
            </w:r>
            <w:r w:rsidR="4D45C6DA" w:rsidRPr="002C5D6B">
              <w:rPr>
                <w:rFonts w:ascii="Arial" w:eastAsia="ArialMT" w:hAnsi="Arial" w:cs="Arial"/>
                <w:color w:val="000000" w:themeColor="text1"/>
              </w:rPr>
              <w:t xml:space="preserve">exam certificates </w:t>
            </w:r>
            <w:r w:rsidR="5A2D927D" w:rsidRPr="002C5D6B">
              <w:rPr>
                <w:rFonts w:ascii="Arial" w:eastAsia="ArialMT" w:hAnsi="Arial" w:cs="Arial"/>
                <w:color w:val="000000" w:themeColor="text1"/>
              </w:rPr>
              <w:t xml:space="preserve">(with full name and school/college name) confirming you </w:t>
            </w:r>
            <w:proofErr w:type="gramStart"/>
            <w:r w:rsidR="5A2D927D" w:rsidRPr="002C5D6B">
              <w:rPr>
                <w:rFonts w:ascii="Arial" w:eastAsia="ArialMT" w:hAnsi="Arial" w:cs="Arial"/>
                <w:color w:val="000000" w:themeColor="text1"/>
              </w:rPr>
              <w:t>attended</w:t>
            </w:r>
            <w:proofErr w:type="gramEnd"/>
          </w:p>
          <w:p w14:paraId="118420DB" w14:textId="77777777" w:rsidR="002C5D6B" w:rsidRDefault="002C5D6B" w:rsidP="65B08BCD">
            <w:pPr>
              <w:rPr>
                <w:rFonts w:ascii="Arial" w:eastAsia="ArialMT" w:hAnsi="Arial" w:cs="Arial"/>
                <w:color w:val="000000" w:themeColor="text1"/>
              </w:rPr>
            </w:pPr>
          </w:p>
          <w:p w14:paraId="4C38E96E" w14:textId="706C9B06" w:rsidR="003713DC" w:rsidRPr="002C5D6B" w:rsidRDefault="5E5D0A7D" w:rsidP="65B08BCD">
            <w:p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Upload on RADA Connect confirmation page in application </w:t>
            </w:r>
            <w:proofErr w:type="gramStart"/>
            <w:r w:rsidRPr="002C5D6B">
              <w:rPr>
                <w:rFonts w:ascii="Arial" w:eastAsia="ArialMT" w:hAnsi="Arial" w:cs="Arial"/>
                <w:color w:val="000000" w:themeColor="text1"/>
              </w:rPr>
              <w:t>form</w:t>
            </w:r>
            <w:proofErr w:type="gramEnd"/>
          </w:p>
          <w:p w14:paraId="4D16EE36" w14:textId="4540CA88" w:rsidR="003713DC" w:rsidRPr="002C5D6B" w:rsidRDefault="003713DC" w:rsidP="65B08BCD">
            <w:pPr>
              <w:rPr>
                <w:rFonts w:ascii="Arial" w:eastAsia="ArialMT" w:hAnsi="Arial" w:cs="Arial"/>
                <w:color w:val="000000" w:themeColor="text1"/>
              </w:rPr>
            </w:pPr>
          </w:p>
          <w:p w14:paraId="15E2707D" w14:textId="18CFC718" w:rsidR="003713DC" w:rsidRPr="002C5D6B" w:rsidRDefault="003713DC" w:rsidP="65B08BCD">
            <w:pPr>
              <w:rPr>
                <w:rFonts w:ascii="Arial" w:eastAsia="ArialMT" w:hAnsi="Arial" w:cs="Arial"/>
                <w:color w:val="000000" w:themeColor="text1"/>
              </w:rPr>
            </w:pPr>
          </w:p>
        </w:tc>
      </w:tr>
      <w:tr w:rsidR="003713DC" w:rsidRPr="002C5D6B" w14:paraId="06F407F0" w14:textId="77777777" w:rsidTr="65B08BCD">
        <w:tc>
          <w:tcPr>
            <w:tcW w:w="4621" w:type="dxa"/>
          </w:tcPr>
          <w:p w14:paraId="314D5F9C" w14:textId="77777777" w:rsidR="003713DC" w:rsidRPr="002C5D6B" w:rsidRDefault="003713DC" w:rsidP="003713DC">
            <w:pPr>
              <w:rPr>
                <w:rFonts w:ascii="Arial" w:eastAsiaTheme="minorEastAsia" w:hAnsi="Arial" w:cs="Arial"/>
              </w:rPr>
            </w:pPr>
            <w:r w:rsidRPr="002C5D6B">
              <w:rPr>
                <w:rFonts w:ascii="Arial" w:eastAsiaTheme="minorEastAsia" w:hAnsi="Arial" w:cs="Arial"/>
                <w:lang w:val="en-US"/>
              </w:rPr>
              <w:t>UK Domiciled (UK/Home student)</w:t>
            </w:r>
            <w:r w:rsidRPr="002C5D6B">
              <w:rPr>
                <w:rFonts w:ascii="Arial" w:eastAsiaTheme="minorEastAsia" w:hAnsi="Arial" w:cs="Arial"/>
              </w:rPr>
              <w:t xml:space="preserve"> </w:t>
            </w:r>
          </w:p>
          <w:p w14:paraId="0A2E6A3D" w14:textId="77777777" w:rsidR="003713DC" w:rsidRPr="002C5D6B" w:rsidRDefault="003713DC" w:rsidP="003C149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1AE4E06" w14:textId="0657CCCA" w:rsidR="003713DC" w:rsidRPr="002C5D6B" w:rsidRDefault="50A6657A" w:rsidP="003C1498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lastRenderedPageBreak/>
              <w:t>Proof of current home address</w:t>
            </w:r>
          </w:p>
        </w:tc>
      </w:tr>
      <w:tr w:rsidR="003713DC" w:rsidRPr="002C5D6B" w14:paraId="2039AB94" w14:textId="77777777" w:rsidTr="65B08BCD">
        <w:tc>
          <w:tcPr>
            <w:tcW w:w="4621" w:type="dxa"/>
          </w:tcPr>
          <w:p w14:paraId="725CFFC9" w14:textId="77777777" w:rsidR="003713DC" w:rsidRPr="002C5D6B" w:rsidRDefault="003713DC" w:rsidP="003713DC">
            <w:pPr>
              <w:rPr>
                <w:rFonts w:ascii="Arial" w:eastAsiaTheme="minorEastAsia" w:hAnsi="Arial" w:cs="Arial"/>
              </w:rPr>
            </w:pPr>
            <w:r w:rsidRPr="002C5D6B">
              <w:rPr>
                <w:rFonts w:ascii="Arial" w:eastAsiaTheme="minorEastAsia" w:hAnsi="Arial" w:cs="Arial"/>
              </w:rPr>
              <w:t xml:space="preserve">Have a combined household income under </w:t>
            </w:r>
            <w:proofErr w:type="gramStart"/>
            <w:r w:rsidRPr="002C5D6B">
              <w:rPr>
                <w:rFonts w:ascii="Arial" w:eastAsiaTheme="minorEastAsia" w:hAnsi="Arial" w:cs="Arial"/>
              </w:rPr>
              <w:t>£45,000</w:t>
            </w:r>
            <w:proofErr w:type="gramEnd"/>
          </w:p>
          <w:p w14:paraId="5AE127CD" w14:textId="77777777" w:rsidR="003713DC" w:rsidRPr="002C5D6B" w:rsidRDefault="003713DC" w:rsidP="003C149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2B721C98" w14:textId="3A3D6C0D" w:rsidR="003713DC" w:rsidRPr="002C5D6B" w:rsidRDefault="6B8D3BC6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>A</w:t>
            </w:r>
            <w:r w:rsidR="3D4CF64E" w:rsidRPr="002C5D6B">
              <w:rPr>
                <w:rFonts w:ascii="Arial" w:eastAsia="ArialMT" w:hAnsi="Arial" w:cs="Arial"/>
                <w:color w:val="000000" w:themeColor="text1"/>
              </w:rPr>
              <w:t>n official letter confirming you are in receipt of means tested benefits</w:t>
            </w: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. </w:t>
            </w:r>
          </w:p>
          <w:p w14:paraId="1E15F857" w14:textId="35666093" w:rsidR="003713DC" w:rsidRPr="002C5D6B" w:rsidRDefault="6B8D3BC6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An official letter </w:t>
            </w:r>
            <w:r w:rsidR="6033B78E" w:rsidRPr="002C5D6B">
              <w:rPr>
                <w:rFonts w:ascii="Arial" w:eastAsia="ArialMT" w:hAnsi="Arial" w:cs="Arial"/>
                <w:color w:val="000000" w:themeColor="text1"/>
              </w:rPr>
              <w:t>confirming you are in receipt of</w:t>
            </w: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 Free School Meals</w:t>
            </w:r>
          </w:p>
          <w:p w14:paraId="5F12E10F" w14:textId="6920BF9B" w:rsidR="003713DC" w:rsidRPr="002C5D6B" w:rsidRDefault="00E144F6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An official letter confirming you are in receipt of a 16-19 </w:t>
            </w:r>
            <w:proofErr w:type="gramStart"/>
            <w:r w:rsidRPr="002C5D6B">
              <w:rPr>
                <w:rFonts w:ascii="Arial" w:eastAsia="ArialMT" w:hAnsi="Arial" w:cs="Arial"/>
                <w:color w:val="000000" w:themeColor="text1"/>
              </w:rPr>
              <w:t>bursary</w:t>
            </w:r>
            <w:proofErr w:type="gramEnd"/>
          </w:p>
          <w:p w14:paraId="7A121118" w14:textId="26984DFD" w:rsidR="003713DC" w:rsidRPr="002C5D6B" w:rsidRDefault="6B8D3BC6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  <w:color w:val="000000" w:themeColor="text1"/>
              </w:rPr>
            </w:pPr>
            <w:r w:rsidRPr="002C5D6B">
              <w:rPr>
                <w:rFonts w:ascii="Arial" w:eastAsia="ArialMT" w:hAnsi="Arial" w:cs="Arial"/>
                <w:color w:val="000000" w:themeColor="text1"/>
              </w:rPr>
              <w:t xml:space="preserve">P60(s) </w:t>
            </w:r>
            <w:r w:rsidR="60B7E9B0" w:rsidRPr="002C5D6B">
              <w:rPr>
                <w:rFonts w:ascii="Arial" w:eastAsia="ArialMT" w:hAnsi="Arial" w:cs="Arial"/>
                <w:color w:val="000000" w:themeColor="text1"/>
              </w:rPr>
              <w:t xml:space="preserve">confirming your </w:t>
            </w:r>
            <w:r w:rsidRPr="002C5D6B">
              <w:rPr>
                <w:rFonts w:ascii="Arial" w:eastAsia="ArialMT" w:hAnsi="Arial" w:cs="Arial"/>
                <w:color w:val="000000" w:themeColor="text1"/>
              </w:rPr>
              <w:t>household income is below £45,000 per year.</w:t>
            </w:r>
          </w:p>
          <w:p w14:paraId="0AC0C45C" w14:textId="38309CFC" w:rsidR="003713DC" w:rsidRPr="002C5D6B" w:rsidRDefault="003713DC" w:rsidP="65B08BCD">
            <w:pPr>
              <w:rPr>
                <w:rFonts w:ascii="Arial" w:hAnsi="Arial" w:cs="Arial"/>
              </w:rPr>
            </w:pPr>
          </w:p>
        </w:tc>
      </w:tr>
      <w:tr w:rsidR="003713DC" w:rsidRPr="002C5D6B" w14:paraId="34E921B2" w14:textId="77777777" w:rsidTr="65B08BCD">
        <w:tc>
          <w:tcPr>
            <w:tcW w:w="4621" w:type="dxa"/>
          </w:tcPr>
          <w:p w14:paraId="15E35477" w14:textId="77777777" w:rsidR="003713DC" w:rsidRPr="002C5D6B" w:rsidRDefault="003713DC" w:rsidP="003713DC">
            <w:pPr>
              <w:rPr>
                <w:rFonts w:ascii="Arial" w:eastAsiaTheme="minorEastAsia" w:hAnsi="Arial" w:cs="Arial"/>
              </w:rPr>
            </w:pPr>
            <w:r w:rsidRPr="002C5D6B">
              <w:rPr>
                <w:rFonts w:ascii="Arial" w:hAnsi="Arial" w:cs="Arial"/>
              </w:rPr>
              <w:t>Have no previous experience of Higher Education (this is defined further in the application form)</w:t>
            </w:r>
          </w:p>
          <w:p w14:paraId="5F782268" w14:textId="77777777" w:rsidR="003713DC" w:rsidRPr="002C5D6B" w:rsidRDefault="003713DC" w:rsidP="003C14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21" w:type="dxa"/>
          </w:tcPr>
          <w:p w14:paraId="1ECCE13A" w14:textId="6D33959F" w:rsidR="003713DC" w:rsidRPr="002C5D6B" w:rsidRDefault="4CF2B754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eastAsia="Calibri" w:hAnsi="Arial" w:cs="Arial"/>
                <w:i/>
                <w:iCs/>
                <w:color w:val="212121"/>
              </w:rPr>
              <w:t xml:space="preserve">We do not require an evidence upload for </w:t>
            </w:r>
            <w:proofErr w:type="gramStart"/>
            <w:r w:rsidRPr="002C5D6B">
              <w:rPr>
                <w:rFonts w:ascii="Arial" w:eastAsia="Calibri" w:hAnsi="Arial" w:cs="Arial"/>
                <w:i/>
                <w:iCs/>
                <w:color w:val="212121"/>
              </w:rPr>
              <w:t>this criteria</w:t>
            </w:r>
            <w:proofErr w:type="gramEnd"/>
            <w:r w:rsidRPr="002C5D6B">
              <w:rPr>
                <w:rFonts w:ascii="Arial" w:eastAsia="Arial" w:hAnsi="Arial" w:cs="Arial"/>
              </w:rPr>
              <w:t xml:space="preserve"> </w:t>
            </w:r>
          </w:p>
        </w:tc>
      </w:tr>
      <w:tr w:rsidR="003713DC" w:rsidRPr="002C5D6B" w14:paraId="3DECE3D1" w14:textId="77777777" w:rsidTr="65B08BCD">
        <w:tc>
          <w:tcPr>
            <w:tcW w:w="4621" w:type="dxa"/>
          </w:tcPr>
          <w:p w14:paraId="4BC15A65" w14:textId="77777777" w:rsidR="003713DC" w:rsidRPr="002C5D6B" w:rsidRDefault="003713DC" w:rsidP="003713DC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 xml:space="preserve">Black and Global Majority </w:t>
            </w:r>
          </w:p>
          <w:p w14:paraId="6EBE8945" w14:textId="77777777" w:rsidR="003713DC" w:rsidRPr="002C5D6B" w:rsidRDefault="003713DC" w:rsidP="003C14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21" w:type="dxa"/>
          </w:tcPr>
          <w:p w14:paraId="1EA51394" w14:textId="54EA7748" w:rsidR="003713DC" w:rsidRPr="002C5D6B" w:rsidRDefault="1C311CD3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eastAsia="Calibri" w:hAnsi="Arial" w:cs="Arial"/>
                <w:i/>
                <w:iCs/>
                <w:color w:val="212121"/>
              </w:rPr>
              <w:t xml:space="preserve">We do not require an evidence upload for </w:t>
            </w:r>
            <w:proofErr w:type="gramStart"/>
            <w:r w:rsidRPr="002C5D6B">
              <w:rPr>
                <w:rFonts w:ascii="Arial" w:eastAsia="Calibri" w:hAnsi="Arial" w:cs="Arial"/>
                <w:i/>
                <w:iCs/>
                <w:color w:val="212121"/>
              </w:rPr>
              <w:t>this criteria</w:t>
            </w:r>
            <w:proofErr w:type="gramEnd"/>
            <w:r w:rsidRPr="002C5D6B">
              <w:rPr>
                <w:rFonts w:ascii="Arial" w:eastAsia="Arial" w:hAnsi="Arial" w:cs="Arial"/>
              </w:rPr>
              <w:t xml:space="preserve"> </w:t>
            </w:r>
          </w:p>
        </w:tc>
      </w:tr>
      <w:tr w:rsidR="003713DC" w:rsidRPr="002C5D6B" w14:paraId="390ADF6E" w14:textId="77777777" w:rsidTr="65B08BCD">
        <w:tc>
          <w:tcPr>
            <w:tcW w:w="4621" w:type="dxa"/>
          </w:tcPr>
          <w:p w14:paraId="5782F107" w14:textId="77777777" w:rsidR="003713DC" w:rsidRPr="002C5D6B" w:rsidRDefault="003713DC" w:rsidP="003713DC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 xml:space="preserve">Be care </w:t>
            </w:r>
            <w:proofErr w:type="gramStart"/>
            <w:r w:rsidRPr="002C5D6B">
              <w:rPr>
                <w:rFonts w:ascii="Arial" w:hAnsi="Arial" w:cs="Arial"/>
              </w:rPr>
              <w:t>experienced</w:t>
            </w:r>
            <w:proofErr w:type="gramEnd"/>
          </w:p>
          <w:p w14:paraId="43EC949A" w14:textId="77777777" w:rsidR="003713DC" w:rsidRPr="002C5D6B" w:rsidRDefault="003713DC" w:rsidP="003C14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21" w:type="dxa"/>
          </w:tcPr>
          <w:p w14:paraId="660DC351" w14:textId="4EED32C7" w:rsidR="003713DC" w:rsidRPr="002C5D6B" w:rsidRDefault="4F4ED67A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Letter from a social worker confirming you are care experienced</w:t>
            </w:r>
          </w:p>
        </w:tc>
      </w:tr>
      <w:tr w:rsidR="003713DC" w:rsidRPr="002C5D6B" w14:paraId="78AF2F4A" w14:textId="77777777" w:rsidTr="65B08BCD">
        <w:tc>
          <w:tcPr>
            <w:tcW w:w="4621" w:type="dxa"/>
          </w:tcPr>
          <w:p w14:paraId="142F6A52" w14:textId="3467E4F6" w:rsidR="003713DC" w:rsidRPr="002C5D6B" w:rsidRDefault="003713DC" w:rsidP="003713DC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 xml:space="preserve">Have a disability which is </w:t>
            </w:r>
            <w:r w:rsidR="58E082EC" w:rsidRPr="002C5D6B">
              <w:rPr>
                <w:rFonts w:ascii="Arial" w:hAnsi="Arial" w:cs="Arial"/>
              </w:rPr>
              <w:t>declared</w:t>
            </w:r>
            <w:r w:rsidRPr="002C5D6B">
              <w:rPr>
                <w:rFonts w:ascii="Arial" w:hAnsi="Arial" w:cs="Arial"/>
              </w:rPr>
              <w:t xml:space="preserve"> on your application </w:t>
            </w:r>
            <w:proofErr w:type="gramStart"/>
            <w:r w:rsidRPr="002C5D6B">
              <w:rPr>
                <w:rFonts w:ascii="Arial" w:hAnsi="Arial" w:cs="Arial"/>
              </w:rPr>
              <w:t>form</w:t>
            </w:r>
            <w:proofErr w:type="gramEnd"/>
          </w:p>
          <w:p w14:paraId="712A531A" w14:textId="77777777" w:rsidR="003713DC" w:rsidRPr="002C5D6B" w:rsidRDefault="003713DC" w:rsidP="003C14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21" w:type="dxa"/>
          </w:tcPr>
          <w:p w14:paraId="7FC30BF8" w14:textId="09F59033" w:rsidR="003713DC" w:rsidRPr="002C5D6B" w:rsidRDefault="1625A26F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Letter or document from doctor or medical professional</w:t>
            </w:r>
          </w:p>
        </w:tc>
      </w:tr>
      <w:tr w:rsidR="003713DC" w:rsidRPr="002C5D6B" w14:paraId="6FBBBB11" w14:textId="77777777" w:rsidTr="65B08BCD">
        <w:tc>
          <w:tcPr>
            <w:tcW w:w="4621" w:type="dxa"/>
          </w:tcPr>
          <w:p w14:paraId="5EFD6EC1" w14:textId="73A74F43" w:rsidR="003713DC" w:rsidRPr="002C5D6B" w:rsidRDefault="003713DC" w:rsidP="003C1498">
            <w:pPr>
              <w:rPr>
                <w:rFonts w:ascii="Arial" w:hAnsi="Arial" w:cs="Arial"/>
                <w:color w:val="FF0000"/>
              </w:rPr>
            </w:pPr>
            <w:r w:rsidRPr="002C5D6B">
              <w:rPr>
                <w:rFonts w:ascii="Arial" w:hAnsi="Arial" w:cs="Arial"/>
              </w:rPr>
              <w:t>Have a home postcode which is classified as Quintile 1 or Quintile 2 in the POLAR4</w:t>
            </w:r>
          </w:p>
        </w:tc>
        <w:tc>
          <w:tcPr>
            <w:tcW w:w="4621" w:type="dxa"/>
          </w:tcPr>
          <w:p w14:paraId="46B972F6" w14:textId="0657CCCA" w:rsidR="003713DC" w:rsidRPr="002C5D6B" w:rsidRDefault="4ADC2A01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Proof of current home address</w:t>
            </w:r>
          </w:p>
          <w:p w14:paraId="3B8EC8D7" w14:textId="7070F775" w:rsidR="003713DC" w:rsidRPr="002C5D6B" w:rsidRDefault="003713DC" w:rsidP="65B08BCD">
            <w:pPr>
              <w:rPr>
                <w:rFonts w:ascii="Arial" w:hAnsi="Arial" w:cs="Arial"/>
                <w:color w:val="FF0000"/>
              </w:rPr>
            </w:pPr>
          </w:p>
        </w:tc>
      </w:tr>
      <w:tr w:rsidR="003713DC" w:rsidRPr="002C5D6B" w14:paraId="37A8C364" w14:textId="77777777" w:rsidTr="65B08BCD">
        <w:tc>
          <w:tcPr>
            <w:tcW w:w="4621" w:type="dxa"/>
          </w:tcPr>
          <w:p w14:paraId="7D3131D1" w14:textId="3373B37F" w:rsidR="003713DC" w:rsidRPr="002C5D6B" w:rsidRDefault="003713DC" w:rsidP="003C1498">
            <w:pPr>
              <w:rPr>
                <w:rFonts w:ascii="Arial" w:hAnsi="Arial" w:cs="Arial"/>
              </w:rPr>
            </w:pPr>
            <w:r w:rsidRPr="002C5D6B">
              <w:rPr>
                <w:rFonts w:ascii="Arial" w:eastAsia="Times New Roman" w:hAnsi="Arial" w:cs="Arial"/>
                <w:color w:val="000000"/>
                <w:lang w:val="en-US"/>
                <w14:ligatures w14:val="none"/>
              </w:rPr>
              <w:t>Have a home postcode which is classified as Decile 1-4 in the Index of Multiple Deprivation (IMD) Government dataset</w:t>
            </w:r>
          </w:p>
        </w:tc>
        <w:tc>
          <w:tcPr>
            <w:tcW w:w="4621" w:type="dxa"/>
          </w:tcPr>
          <w:p w14:paraId="5BBFA0D1" w14:textId="0657CCCA" w:rsidR="003713DC" w:rsidRPr="002C5D6B" w:rsidRDefault="4CAA384B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Proof of current home address</w:t>
            </w:r>
          </w:p>
          <w:p w14:paraId="63510E91" w14:textId="7085EE87" w:rsidR="003713DC" w:rsidRPr="002C5D6B" w:rsidRDefault="003713DC" w:rsidP="65B08BCD">
            <w:pPr>
              <w:rPr>
                <w:rFonts w:ascii="Arial" w:hAnsi="Arial" w:cs="Arial"/>
                <w:color w:val="FF0000"/>
              </w:rPr>
            </w:pPr>
          </w:p>
        </w:tc>
      </w:tr>
      <w:tr w:rsidR="003713DC" w:rsidRPr="002C5D6B" w14:paraId="77E83A19" w14:textId="77777777" w:rsidTr="65B08BCD">
        <w:tc>
          <w:tcPr>
            <w:tcW w:w="4621" w:type="dxa"/>
          </w:tcPr>
          <w:p w14:paraId="2CC7FF94" w14:textId="77777777" w:rsidR="003713DC" w:rsidRPr="002C5D6B" w:rsidRDefault="003713DC" w:rsidP="003713DC">
            <w:pPr>
              <w:rPr>
                <w:rFonts w:ascii="Arial" w:hAnsi="Arial" w:cs="Arial"/>
              </w:rPr>
            </w:pPr>
            <w:r w:rsidRPr="002C5D6B">
              <w:rPr>
                <w:rFonts w:ascii="Arial" w:eastAsia="Times New Roman" w:hAnsi="Arial" w:cs="Arial"/>
                <w:lang w:val="en-US"/>
                <w14:ligatures w14:val="none"/>
              </w:rPr>
              <w:t>Be from a household income under £25,000 per year.</w:t>
            </w:r>
          </w:p>
          <w:p w14:paraId="0B542292" w14:textId="77777777" w:rsidR="003713DC" w:rsidRPr="002C5D6B" w:rsidRDefault="003713DC" w:rsidP="003C1498">
            <w:pPr>
              <w:rPr>
                <w:rFonts w:ascii="Arial" w:eastAsia="Times New Roman" w:hAnsi="Arial" w:cs="Arial"/>
                <w:color w:val="000000"/>
                <w:lang w:val="en-US"/>
                <w14:ligatures w14:val="none"/>
              </w:rPr>
            </w:pPr>
          </w:p>
        </w:tc>
        <w:tc>
          <w:tcPr>
            <w:tcW w:w="4621" w:type="dxa"/>
          </w:tcPr>
          <w:p w14:paraId="5404FBCF" w14:textId="68680A7D" w:rsidR="003713DC" w:rsidRPr="002C5D6B" w:rsidRDefault="31F6F674" w:rsidP="65B08BCD">
            <w:pPr>
              <w:rPr>
                <w:rFonts w:ascii="Arial" w:hAnsi="Arial" w:cs="Arial"/>
              </w:rPr>
            </w:pPr>
            <w:r w:rsidRPr="002C5D6B">
              <w:rPr>
                <w:rFonts w:ascii="Arial" w:hAnsi="Arial" w:cs="Arial"/>
              </w:rPr>
              <w:t>Same as household income under 45k</w:t>
            </w:r>
            <w:r w:rsidR="5271F096" w:rsidRPr="002C5D6B">
              <w:rPr>
                <w:rFonts w:ascii="Arial" w:hAnsi="Arial" w:cs="Arial"/>
              </w:rPr>
              <w:t xml:space="preserve">. </w:t>
            </w:r>
            <w:r w:rsidR="00B90655" w:rsidRPr="002C5D6B">
              <w:rPr>
                <w:rFonts w:ascii="Arial" w:hAnsi="Arial" w:cs="Arial"/>
              </w:rPr>
              <w:t>i</w:t>
            </w:r>
            <w:r w:rsidR="5271F096" w:rsidRPr="002C5D6B">
              <w:rPr>
                <w:rFonts w:ascii="Arial" w:hAnsi="Arial" w:cs="Arial"/>
              </w:rPr>
              <w:t>.e.</w:t>
            </w:r>
          </w:p>
          <w:p w14:paraId="6236A945" w14:textId="3A3D6C0D" w:rsidR="003713DC" w:rsidRPr="002C5D6B" w:rsidRDefault="31F6F674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</w:rPr>
            </w:pPr>
            <w:r w:rsidRPr="002C5D6B">
              <w:rPr>
                <w:rFonts w:ascii="Arial" w:eastAsia="ArialMT" w:hAnsi="Arial" w:cs="Arial"/>
              </w:rPr>
              <w:t xml:space="preserve">An official letter confirming you are in receipt of means tested benefits. </w:t>
            </w:r>
          </w:p>
          <w:p w14:paraId="5E5CC0D4" w14:textId="35666093" w:rsidR="003713DC" w:rsidRPr="002C5D6B" w:rsidRDefault="31F6F674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</w:rPr>
            </w:pPr>
            <w:r w:rsidRPr="002C5D6B">
              <w:rPr>
                <w:rFonts w:ascii="Arial" w:eastAsia="ArialMT" w:hAnsi="Arial" w:cs="Arial"/>
              </w:rPr>
              <w:t>An official letter confirming you are in receipt of Free School Meals</w:t>
            </w:r>
          </w:p>
          <w:p w14:paraId="75C0C567" w14:textId="6920BF9B" w:rsidR="003713DC" w:rsidRPr="002C5D6B" w:rsidRDefault="31F6F674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</w:rPr>
            </w:pPr>
            <w:r w:rsidRPr="002C5D6B">
              <w:rPr>
                <w:rFonts w:ascii="Arial" w:eastAsia="ArialMT" w:hAnsi="Arial" w:cs="Arial"/>
              </w:rPr>
              <w:t xml:space="preserve">An official letter confirming you are in receipt of a 16-19 </w:t>
            </w:r>
            <w:proofErr w:type="gramStart"/>
            <w:r w:rsidRPr="002C5D6B">
              <w:rPr>
                <w:rFonts w:ascii="Arial" w:eastAsia="ArialMT" w:hAnsi="Arial" w:cs="Arial"/>
              </w:rPr>
              <w:t>bursary</w:t>
            </w:r>
            <w:proofErr w:type="gramEnd"/>
          </w:p>
          <w:p w14:paraId="3B6724A4" w14:textId="26984DFD" w:rsidR="003713DC" w:rsidRPr="002C5D6B" w:rsidRDefault="31F6F674" w:rsidP="65B08BCD">
            <w:pPr>
              <w:pStyle w:val="ListParagraph"/>
              <w:numPr>
                <w:ilvl w:val="0"/>
                <w:numId w:val="4"/>
              </w:numPr>
              <w:rPr>
                <w:rFonts w:ascii="Arial" w:eastAsia="ArialMT" w:hAnsi="Arial" w:cs="Arial"/>
              </w:rPr>
            </w:pPr>
            <w:r w:rsidRPr="002C5D6B">
              <w:rPr>
                <w:rFonts w:ascii="Arial" w:eastAsia="ArialMT" w:hAnsi="Arial" w:cs="Arial"/>
              </w:rPr>
              <w:t>P60(s) confirming your household income is below £45,000 per year.</w:t>
            </w:r>
          </w:p>
          <w:p w14:paraId="35BEE872" w14:textId="775B73B7" w:rsidR="003713DC" w:rsidRPr="002C5D6B" w:rsidRDefault="003713DC" w:rsidP="65B08BCD">
            <w:pPr>
              <w:rPr>
                <w:rFonts w:ascii="Arial" w:hAnsi="Arial" w:cs="Arial"/>
              </w:rPr>
            </w:pPr>
          </w:p>
        </w:tc>
      </w:tr>
    </w:tbl>
    <w:p w14:paraId="287CEC25" w14:textId="77777777" w:rsidR="003713DC" w:rsidRPr="003C1498" w:rsidRDefault="003713DC" w:rsidP="003C1498">
      <w:pPr>
        <w:rPr>
          <w:rFonts w:ascii="Arial" w:hAnsi="Arial" w:cs="Arial"/>
          <w:color w:val="FF0000"/>
        </w:rPr>
      </w:pPr>
    </w:p>
    <w:p w14:paraId="57E8E359" w14:textId="44EEBC83" w:rsidR="003713DC" w:rsidRDefault="33AAE081" w:rsidP="003713DC">
      <w:pPr>
        <w:rPr>
          <w:rFonts w:ascii="Arial" w:hAnsi="Arial" w:cs="Arial"/>
        </w:rPr>
      </w:pPr>
      <w:r w:rsidRPr="65B08BCD">
        <w:rPr>
          <w:rFonts w:ascii="Arial" w:hAnsi="Arial" w:cs="Arial"/>
          <w:b/>
          <w:bCs/>
        </w:rPr>
        <w:t>What happens next?</w:t>
      </w:r>
      <w:r w:rsidR="00B90655">
        <w:rPr>
          <w:rFonts w:ascii="Arial" w:hAnsi="Arial" w:cs="Arial"/>
          <w:b/>
          <w:bCs/>
        </w:rPr>
        <w:br/>
      </w:r>
      <w:r w:rsidR="003713DC" w:rsidRPr="003713DC">
        <w:rPr>
          <w:rFonts w:ascii="Arial" w:hAnsi="Arial" w:cs="Arial"/>
        </w:rPr>
        <w:t>Once your application has been received and</w:t>
      </w:r>
      <w:r w:rsidR="003713DC">
        <w:rPr>
          <w:rFonts w:ascii="Arial" w:hAnsi="Arial" w:cs="Arial"/>
        </w:rPr>
        <w:t xml:space="preserve"> </w:t>
      </w:r>
      <w:r w:rsidR="003713DC" w:rsidRPr="003713DC">
        <w:rPr>
          <w:rFonts w:ascii="Arial" w:hAnsi="Arial" w:cs="Arial"/>
        </w:rPr>
        <w:t xml:space="preserve">processed, you will receive an email from the Access and Participation </w:t>
      </w:r>
      <w:r w:rsidR="003713DC">
        <w:rPr>
          <w:rFonts w:ascii="Arial" w:hAnsi="Arial" w:cs="Arial"/>
        </w:rPr>
        <w:t>t</w:t>
      </w:r>
      <w:r w:rsidR="003713DC" w:rsidRPr="003713DC">
        <w:rPr>
          <w:rFonts w:ascii="Arial" w:hAnsi="Arial" w:cs="Arial"/>
        </w:rPr>
        <w:t xml:space="preserve">eam to let you know if you </w:t>
      </w:r>
      <w:r w:rsidR="003713DC">
        <w:rPr>
          <w:rFonts w:ascii="Arial" w:hAnsi="Arial" w:cs="Arial"/>
        </w:rPr>
        <w:t xml:space="preserve">are eligible for RADA Connect and with further information including the schedule of workshops and support. </w:t>
      </w:r>
    </w:p>
    <w:p w14:paraId="7093EB0B" w14:textId="6CABB5A8" w:rsidR="003713DC" w:rsidRPr="00B90655" w:rsidRDefault="3D5B7011" w:rsidP="003713DC">
      <w:pPr>
        <w:rPr>
          <w:rFonts w:ascii="Arial" w:hAnsi="Arial" w:cs="Arial"/>
          <w:b/>
          <w:bCs/>
        </w:rPr>
      </w:pPr>
      <w:r w:rsidRPr="65B08BCD">
        <w:rPr>
          <w:rFonts w:ascii="Arial" w:hAnsi="Arial" w:cs="Arial"/>
          <w:b/>
          <w:bCs/>
        </w:rPr>
        <w:t xml:space="preserve">I’ve </w:t>
      </w:r>
      <w:r w:rsidR="30F4AAE4" w:rsidRPr="65B08BCD">
        <w:rPr>
          <w:rFonts w:ascii="Arial" w:hAnsi="Arial" w:cs="Arial"/>
          <w:b/>
          <w:bCs/>
        </w:rPr>
        <w:t xml:space="preserve">still </w:t>
      </w:r>
      <w:r w:rsidRPr="65B08BCD">
        <w:rPr>
          <w:rFonts w:ascii="Arial" w:hAnsi="Arial" w:cs="Arial"/>
          <w:b/>
          <w:bCs/>
        </w:rPr>
        <w:t>got questions!</w:t>
      </w:r>
      <w:r w:rsidR="00B90655">
        <w:rPr>
          <w:rFonts w:ascii="Arial" w:hAnsi="Arial" w:cs="Arial"/>
          <w:b/>
          <w:bCs/>
        </w:rPr>
        <w:br/>
      </w:r>
      <w:r w:rsidR="003713DC">
        <w:rPr>
          <w:rFonts w:ascii="Arial" w:hAnsi="Arial" w:cs="Arial"/>
        </w:rPr>
        <w:t xml:space="preserve">If you have any </w:t>
      </w:r>
      <w:proofErr w:type="gramStart"/>
      <w:r w:rsidR="003713DC">
        <w:rPr>
          <w:rFonts w:ascii="Arial" w:hAnsi="Arial" w:cs="Arial"/>
        </w:rPr>
        <w:t>questions</w:t>
      </w:r>
      <w:proofErr w:type="gramEnd"/>
      <w:r w:rsidR="003713DC">
        <w:rPr>
          <w:rFonts w:ascii="Arial" w:hAnsi="Arial" w:cs="Arial"/>
        </w:rPr>
        <w:t xml:space="preserve"> please contact </w:t>
      </w:r>
      <w:hyperlink r:id="rId7" w:history="1">
        <w:r w:rsidR="003713DC" w:rsidRPr="00E65715">
          <w:rPr>
            <w:rStyle w:val="Hyperlink"/>
            <w:rFonts w:ascii="Arial" w:hAnsi="Arial" w:cs="Arial"/>
          </w:rPr>
          <w:t>outreach@rada.ac.uk</w:t>
        </w:r>
      </w:hyperlink>
      <w:r w:rsidR="003713DC">
        <w:rPr>
          <w:rFonts w:ascii="Arial" w:hAnsi="Arial" w:cs="Arial"/>
        </w:rPr>
        <w:t xml:space="preserve">. </w:t>
      </w:r>
    </w:p>
    <w:sectPr w:rsidR="003713DC" w:rsidRPr="00B90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5"/>
    <w:multiLevelType w:val="hybridMultilevel"/>
    <w:tmpl w:val="EAE4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4CE"/>
    <w:multiLevelType w:val="multilevel"/>
    <w:tmpl w:val="C7F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5E6A"/>
    <w:multiLevelType w:val="hybridMultilevel"/>
    <w:tmpl w:val="5986F79A"/>
    <w:lvl w:ilvl="0" w:tplc="7490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C2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AE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AA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8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A2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3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449"/>
    <w:multiLevelType w:val="hybridMultilevel"/>
    <w:tmpl w:val="0588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8DEF9"/>
    <w:multiLevelType w:val="hybridMultilevel"/>
    <w:tmpl w:val="8D1A925A"/>
    <w:lvl w:ilvl="0" w:tplc="000C2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B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2D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9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6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D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3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46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4E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0D62"/>
    <w:multiLevelType w:val="hybridMultilevel"/>
    <w:tmpl w:val="2C4CA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749F9"/>
    <w:multiLevelType w:val="hybridMultilevel"/>
    <w:tmpl w:val="FFB2FBE2"/>
    <w:lvl w:ilvl="0" w:tplc="B45A9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0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C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A2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A3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E0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9131">
    <w:abstractNumId w:val="6"/>
  </w:num>
  <w:num w:numId="2" w16cid:durableId="469060710">
    <w:abstractNumId w:val="2"/>
  </w:num>
  <w:num w:numId="3" w16cid:durableId="158539998">
    <w:abstractNumId w:val="4"/>
  </w:num>
  <w:num w:numId="4" w16cid:durableId="319627468">
    <w:abstractNumId w:val="5"/>
  </w:num>
  <w:num w:numId="5" w16cid:durableId="2072346327">
    <w:abstractNumId w:val="3"/>
  </w:num>
  <w:num w:numId="6" w16cid:durableId="39019686">
    <w:abstractNumId w:val="0"/>
  </w:num>
  <w:num w:numId="7" w16cid:durableId="149402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8"/>
    <w:rsid w:val="00235D4B"/>
    <w:rsid w:val="002C5D6B"/>
    <w:rsid w:val="003713DC"/>
    <w:rsid w:val="003C1498"/>
    <w:rsid w:val="004BDAFD"/>
    <w:rsid w:val="00682F4B"/>
    <w:rsid w:val="007F5E7A"/>
    <w:rsid w:val="00A16703"/>
    <w:rsid w:val="00A2120E"/>
    <w:rsid w:val="00B90655"/>
    <w:rsid w:val="00D640F6"/>
    <w:rsid w:val="00DE3A93"/>
    <w:rsid w:val="00E144F6"/>
    <w:rsid w:val="00FD5921"/>
    <w:rsid w:val="01E7AB5E"/>
    <w:rsid w:val="04DDE201"/>
    <w:rsid w:val="052AC57B"/>
    <w:rsid w:val="0679B262"/>
    <w:rsid w:val="0D69B8F7"/>
    <w:rsid w:val="10EFAB4B"/>
    <w:rsid w:val="11D6D416"/>
    <w:rsid w:val="130FD72A"/>
    <w:rsid w:val="1478C30E"/>
    <w:rsid w:val="14D74701"/>
    <w:rsid w:val="14DADD6E"/>
    <w:rsid w:val="1625A26F"/>
    <w:rsid w:val="16731762"/>
    <w:rsid w:val="1C1A1F1B"/>
    <w:rsid w:val="1C311CD3"/>
    <w:rsid w:val="22C5FE80"/>
    <w:rsid w:val="24D4426E"/>
    <w:rsid w:val="253F3324"/>
    <w:rsid w:val="265646A3"/>
    <w:rsid w:val="2A9F97F9"/>
    <w:rsid w:val="2BA14B0C"/>
    <w:rsid w:val="3095CE3F"/>
    <w:rsid w:val="30F4AAE4"/>
    <w:rsid w:val="3170CE77"/>
    <w:rsid w:val="31806840"/>
    <w:rsid w:val="31F6F674"/>
    <w:rsid w:val="334FEC33"/>
    <w:rsid w:val="336885C3"/>
    <w:rsid w:val="33AAE081"/>
    <w:rsid w:val="3661161E"/>
    <w:rsid w:val="376F6FF9"/>
    <w:rsid w:val="39148FC3"/>
    <w:rsid w:val="3A8E78A9"/>
    <w:rsid w:val="3AF4662E"/>
    <w:rsid w:val="3B1ABD79"/>
    <w:rsid w:val="3B905659"/>
    <w:rsid w:val="3C9132AE"/>
    <w:rsid w:val="3D4CF64E"/>
    <w:rsid w:val="3D5B7011"/>
    <w:rsid w:val="434ED8A0"/>
    <w:rsid w:val="44337635"/>
    <w:rsid w:val="444B6332"/>
    <w:rsid w:val="491A2D12"/>
    <w:rsid w:val="491ED455"/>
    <w:rsid w:val="4ADC2A01"/>
    <w:rsid w:val="4C567517"/>
    <w:rsid w:val="4CAA384B"/>
    <w:rsid w:val="4CF2B754"/>
    <w:rsid w:val="4CF7B8FB"/>
    <w:rsid w:val="4D45C6DA"/>
    <w:rsid w:val="4E5D3812"/>
    <w:rsid w:val="4F4ED67A"/>
    <w:rsid w:val="50A6657A"/>
    <w:rsid w:val="50D5B7EB"/>
    <w:rsid w:val="52119A32"/>
    <w:rsid w:val="5271F096"/>
    <w:rsid w:val="53AC5D3E"/>
    <w:rsid w:val="54586DE8"/>
    <w:rsid w:val="587A7E99"/>
    <w:rsid w:val="58E082EC"/>
    <w:rsid w:val="5A28300A"/>
    <w:rsid w:val="5A2D927D"/>
    <w:rsid w:val="5D818414"/>
    <w:rsid w:val="5E5D0A7D"/>
    <w:rsid w:val="5FDB9E8A"/>
    <w:rsid w:val="6033B78E"/>
    <w:rsid w:val="60B7E9B0"/>
    <w:rsid w:val="60F9F190"/>
    <w:rsid w:val="6373E85C"/>
    <w:rsid w:val="63E41855"/>
    <w:rsid w:val="64068D0E"/>
    <w:rsid w:val="6495721F"/>
    <w:rsid w:val="65B08BCD"/>
    <w:rsid w:val="69457F8F"/>
    <w:rsid w:val="6B8D3BC6"/>
    <w:rsid w:val="6C6D605F"/>
    <w:rsid w:val="6D5935CC"/>
    <w:rsid w:val="6D5D0EFC"/>
    <w:rsid w:val="6DF35441"/>
    <w:rsid w:val="6E1B3326"/>
    <w:rsid w:val="6F011528"/>
    <w:rsid w:val="70886965"/>
    <w:rsid w:val="7090D68E"/>
    <w:rsid w:val="73D4864B"/>
    <w:rsid w:val="7492252D"/>
    <w:rsid w:val="757056AC"/>
    <w:rsid w:val="78B65C16"/>
    <w:rsid w:val="7BDF9830"/>
    <w:rsid w:val="7E87C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8AF5"/>
  <w15:chartTrackingRefBased/>
  <w15:docId w15:val="{72364E1D-1B9A-4760-A34A-1989458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98"/>
    <w:pPr>
      <w:ind w:left="720"/>
      <w:contextualSpacing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3C1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9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treach@rad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reach@rada.ac.uk" TargetMode="External"/><Relationship Id="rId5" Type="http://schemas.openxmlformats.org/officeDocument/2006/relationships/hyperlink" Target="https://www.rada.ac.uk/courses/ba-hons-ac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Brewer</dc:creator>
  <cp:keywords/>
  <dc:description/>
  <cp:lastModifiedBy>Charley Strachan</cp:lastModifiedBy>
  <cp:revision>2</cp:revision>
  <dcterms:created xsi:type="dcterms:W3CDTF">2023-10-24T13:56:00Z</dcterms:created>
  <dcterms:modified xsi:type="dcterms:W3CDTF">2023-10-24T13:56:00Z</dcterms:modified>
</cp:coreProperties>
</file>