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6E58" w14:textId="77777777" w:rsidR="006104D6" w:rsidRPr="006104D6" w:rsidRDefault="006104D6" w:rsidP="006104D6">
      <w:pPr>
        <w:tabs>
          <w:tab w:val="left" w:pos="7938"/>
        </w:tabs>
        <w:rPr>
          <w:rFonts w:ascii="Arial" w:hAnsi="Arial" w:cs="Arial"/>
          <w:b/>
        </w:rPr>
      </w:pPr>
      <w:r w:rsidRPr="006104D6">
        <w:rPr>
          <w:rFonts w:ascii="Arial" w:hAnsi="Arial" w:cs="Arial"/>
          <w:noProof/>
          <w:lang w:eastAsia="en-GB"/>
        </w:rPr>
        <mc:AlternateContent>
          <mc:Choice Requires="wps">
            <w:drawing>
              <wp:anchor distT="0" distB="0" distL="114300" distR="114300" simplePos="0" relativeHeight="251659264" behindDoc="0" locked="0" layoutInCell="1" allowOverlap="1" wp14:anchorId="52C01585" wp14:editId="2E0679B7">
                <wp:simplePos x="0" y="0"/>
                <wp:positionH relativeFrom="column">
                  <wp:posOffset>-281940</wp:posOffset>
                </wp:positionH>
                <wp:positionV relativeFrom="paragraph">
                  <wp:posOffset>-447675</wp:posOffset>
                </wp:positionV>
                <wp:extent cx="6734175" cy="619125"/>
                <wp:effectExtent l="0" t="0" r="9525" b="9525"/>
                <wp:wrapNone/>
                <wp:docPr id="2" name="Rectangle 2"/>
                <wp:cNvGraphicFramePr/>
                <a:graphic xmlns:a="http://schemas.openxmlformats.org/drawingml/2006/main">
                  <a:graphicData uri="http://schemas.microsoft.com/office/word/2010/wordprocessingShape">
                    <wps:wsp>
                      <wps:cNvSpPr/>
                      <wps:spPr>
                        <a:xfrm>
                          <a:off x="0" y="0"/>
                          <a:ext cx="6734175" cy="619125"/>
                        </a:xfrm>
                        <a:prstGeom prst="rect">
                          <a:avLst/>
                        </a:prstGeom>
                        <a:solidFill>
                          <a:srgbClr val="05E04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52839" id="Rectangle 2" o:spid="_x0000_s1026" style="position:absolute;margin-left:-22.2pt;margin-top:-35.25pt;width:530.2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4d8gAIAAF8FAAAOAAAAZHJzL2Uyb0RvYy54bWysVFFv2yAQfp+0/4B4X21nSbtGdaqoXaZJ&#10;VRutnfpMMMSWMMeAxMl+/Q6wna6r9jAtDwS47767+3zH1fWhVWQvrGtAl7Q4yykRmkPV6G1Jvz+t&#10;PnyixHmmK6ZAi5IehaPXi/fvrjozFxOoQVXCEiTRbt6Zktbem3mWOV6LlrkzMEKjUYJtmcej3WaV&#10;ZR2ytyqb5Pl51oGtjAUunMPb22Ski8gvpeD+QUonPFElxdx8XG1cN2HNFldsvrXM1A3v02D/kEXL&#10;Go1BR6pb5hnZ2eYPqrbhFhxIf8ahzUDKhotYA1ZT5K+qeayZEbEWFMeZUSb3/2j5/f7RrC3K0Bk3&#10;d7gNVRykbcM/5kcOUazjKJY4eMLx8vzi47S4mFHC0XZeXBaTWVAzO3kb6/wXAS0Jm5Ja/BhRI7a/&#10;cz5BB0gI5kA11apRKh7sdnOjLNmz8OFmn/Ppqmf/DaZ0AGsIbokx3GSnWuLOH5UIOKW/CUmaCrOf&#10;xExim4kxDuNcaF8kU80qkcLPcvwN0UNjBo9YaSQMzBLjj9w9wYBMJAN3yrLHB1cRu3R0zv+WWHIe&#10;PWJk0H50bhsN9i0ChVX1kRN+EClJE1TaQHVcW2IhzYgzfNXgd7tjzq+ZxaHA8cFB9w+4SAVdSaHf&#10;UVKD/fnWfcBjr6KVkg6HrKTux45ZQYn6qrGLL4vpNExlPExnFxM82JeWzUuL3rU3gO1Q4JNieNwG&#10;vFfDVlpon/E9WIaoaGKaY+yScm+Hw41Pw48vChfLZYThJBrm7/Sj4YE8qBr68unwzKzpm9dj29/D&#10;MJBs/qqHEzZ4aljuPMgmNvhJ115vnOLYOP2LE56Jl+eIOr2Li18AAAD//wMAUEsDBBQABgAIAAAA&#10;IQANQZ4r4gAAAAsBAAAPAAAAZHJzL2Rvd25yZXYueG1sTI/LTsMwEEX3SP0Hayqxa+1U7oMQp6qo&#10;gBWqKF3Azo2HJG08jmKnDX+Pu4LdjObozrnZerANu2Dna0cKkqkAhlQ4U1Op4PDxPFkB80GT0Y0j&#10;VPCDHtb56C7TqXFXesfLPpQshpBPtYIqhDbl3BcVWu2nrkWKt2/XWR3i2pXcdPoaw23DZ0IsuNU1&#10;xQ+VbvGpwuK8762C7ddKSJTzzcuu/awfDq8neuu3St2Ph80jsIBD+IPhph/VIY9OR9eT8axRMJFS&#10;RjQOSzEHdiNEskiAHRXMlgJ4nvH/HfJfAAAA//8DAFBLAQItABQABgAIAAAAIQC2gziS/gAAAOEB&#10;AAATAAAAAAAAAAAAAAAAAAAAAABbQ29udGVudF9UeXBlc10ueG1sUEsBAi0AFAAGAAgAAAAhADj9&#10;If/WAAAAlAEAAAsAAAAAAAAAAAAAAAAALwEAAF9yZWxzLy5yZWxzUEsBAi0AFAAGAAgAAAAhAMHH&#10;h3yAAgAAXwUAAA4AAAAAAAAAAAAAAAAALgIAAGRycy9lMm9Eb2MueG1sUEsBAi0AFAAGAAgAAAAh&#10;AA1BniviAAAACwEAAA8AAAAAAAAAAAAAAAAA2gQAAGRycy9kb3ducmV2LnhtbFBLBQYAAAAABAAE&#10;APMAAADpBQAAAAA=&#10;" fillcolor="#05e04f" stroked="f" strokeweight="1pt"/>
            </w:pict>
          </mc:Fallback>
        </mc:AlternateContent>
      </w:r>
      <w:r w:rsidRPr="006104D6">
        <w:rPr>
          <w:rFonts w:ascii="Arial" w:hAnsi="Arial" w:cs="Arial"/>
          <w:noProof/>
          <w:lang w:eastAsia="en-GB"/>
        </w:rPr>
        <w:drawing>
          <wp:anchor distT="0" distB="0" distL="114300" distR="114300" simplePos="0" relativeHeight="251660288" behindDoc="0" locked="0" layoutInCell="1" allowOverlap="1" wp14:anchorId="4978389F" wp14:editId="24210F1E">
            <wp:simplePos x="0" y="0"/>
            <wp:positionH relativeFrom="column">
              <wp:posOffset>-281940</wp:posOffset>
            </wp:positionH>
            <wp:positionV relativeFrom="paragraph">
              <wp:posOffset>-9525</wp:posOffset>
            </wp:positionV>
            <wp:extent cx="2277110" cy="742950"/>
            <wp:effectExtent l="0" t="0" r="8890" b="0"/>
            <wp:wrapNone/>
            <wp:docPr id="1" name="Picture 1" descr="Access to Acting workshop with RADA, London - Disability Arts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ess to Acting workshop with RADA, London - Disability Arts On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77110"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A8DF6E5" w14:textId="77777777" w:rsidR="006104D6" w:rsidRPr="006104D6" w:rsidRDefault="006104D6" w:rsidP="006104D6">
      <w:pPr>
        <w:pStyle w:val="Mainheading"/>
        <w:rPr>
          <w:b w:val="0"/>
          <w:color w:val="4CA22F"/>
          <w:sz w:val="22"/>
          <w:szCs w:val="22"/>
        </w:rPr>
      </w:pPr>
    </w:p>
    <w:p w14:paraId="234577A6" w14:textId="77777777" w:rsidR="006104D6" w:rsidRPr="006104D6" w:rsidRDefault="006104D6" w:rsidP="006104D6">
      <w:pPr>
        <w:pStyle w:val="Mainheading"/>
        <w:rPr>
          <w:b w:val="0"/>
          <w:color w:val="4CA22F"/>
          <w:sz w:val="22"/>
          <w:szCs w:val="22"/>
        </w:rPr>
      </w:pPr>
    </w:p>
    <w:p w14:paraId="3B0BE795" w14:textId="77777777" w:rsidR="006104D6" w:rsidRDefault="006104D6" w:rsidP="006104D6">
      <w:pPr>
        <w:pStyle w:val="Mainheading"/>
        <w:rPr>
          <w:sz w:val="22"/>
          <w:szCs w:val="22"/>
        </w:rPr>
      </w:pPr>
      <w:r w:rsidRPr="006104D6">
        <w:rPr>
          <w:sz w:val="22"/>
          <w:szCs w:val="22"/>
        </w:rPr>
        <w:t xml:space="preserve">Royal Academy of Dramatic Art </w:t>
      </w:r>
    </w:p>
    <w:p w14:paraId="13C35E33" w14:textId="04FE2828" w:rsidR="00380FC8" w:rsidRPr="006104D6" w:rsidRDefault="46EC212E" w:rsidP="006104D6">
      <w:pPr>
        <w:pStyle w:val="Mainheading"/>
        <w:rPr>
          <w:sz w:val="22"/>
          <w:szCs w:val="22"/>
        </w:rPr>
      </w:pPr>
      <w:r w:rsidRPr="2C73BBD3">
        <w:rPr>
          <w:sz w:val="22"/>
          <w:szCs w:val="22"/>
        </w:rPr>
        <w:t>RADA Connect Policy (for entry in September 2024)</w:t>
      </w:r>
    </w:p>
    <w:p w14:paraId="4B1538C8" w14:textId="3DD82AAA" w:rsidR="2C73BBD3" w:rsidRDefault="2C73BBD3" w:rsidP="2C73BBD3">
      <w:pPr>
        <w:pStyle w:val="Mainheading"/>
        <w:rPr>
          <w:sz w:val="22"/>
          <w:szCs w:val="22"/>
        </w:rPr>
      </w:pPr>
    </w:p>
    <w:p w14:paraId="3AF2A330" w14:textId="071777DE" w:rsidR="4B9C63FE" w:rsidRPr="00CD0261" w:rsidRDefault="4B9C63FE" w:rsidP="00CD0261">
      <w:pPr>
        <w:pStyle w:val="ListParagraph"/>
        <w:numPr>
          <w:ilvl w:val="0"/>
          <w:numId w:val="25"/>
        </w:numPr>
        <w:spacing w:line="257" w:lineRule="auto"/>
        <w:rPr>
          <w:rFonts w:ascii="Arial" w:eastAsia="Arial" w:hAnsi="Arial" w:cs="Arial"/>
          <w:b/>
          <w:bCs/>
        </w:rPr>
      </w:pPr>
      <w:r w:rsidRPr="00CD0261">
        <w:rPr>
          <w:rFonts w:ascii="Arial" w:eastAsia="Arial" w:hAnsi="Arial" w:cs="Arial"/>
          <w:b/>
          <w:bCs/>
        </w:rPr>
        <w:t>Definitions</w:t>
      </w:r>
    </w:p>
    <w:p w14:paraId="6A7F13AD" w14:textId="68730E05" w:rsidR="179B988C" w:rsidRDefault="179B988C" w:rsidP="2C73BBD3">
      <w:pPr>
        <w:spacing w:line="257" w:lineRule="auto"/>
        <w:rPr>
          <w:rFonts w:ascii="Arial" w:eastAsia="Arial" w:hAnsi="Arial" w:cs="Arial"/>
          <w:color w:val="000000" w:themeColor="text1"/>
        </w:rPr>
      </w:pPr>
      <w:r w:rsidRPr="06197CB6">
        <w:rPr>
          <w:rFonts w:ascii="Arial" w:eastAsia="Arial" w:hAnsi="Arial" w:cs="Arial"/>
        </w:rPr>
        <w:t xml:space="preserve">In this document, “you” and “your” means the </w:t>
      </w:r>
      <w:r w:rsidR="26820EFD" w:rsidRPr="06197CB6">
        <w:rPr>
          <w:rFonts w:ascii="Arial" w:eastAsia="Arial" w:hAnsi="Arial" w:cs="Arial"/>
        </w:rPr>
        <w:t>applicant</w:t>
      </w:r>
      <w:r w:rsidRPr="06197CB6">
        <w:rPr>
          <w:rFonts w:ascii="Arial" w:eastAsia="Arial" w:hAnsi="Arial" w:cs="Arial"/>
        </w:rPr>
        <w:t>; “we”, “us” and “our” mean RADA</w:t>
      </w:r>
      <w:r w:rsidRPr="06197CB6">
        <w:rPr>
          <w:rFonts w:ascii="Arial" w:eastAsia="Arial" w:hAnsi="Arial" w:cs="Arial"/>
          <w:color w:val="000000" w:themeColor="text1"/>
        </w:rPr>
        <w:t>.</w:t>
      </w:r>
    </w:p>
    <w:p w14:paraId="2A8F1D41" w14:textId="6B346D0D" w:rsidR="00CD0261" w:rsidRDefault="26449903" w:rsidP="2C73BBD3">
      <w:pPr>
        <w:spacing w:line="257" w:lineRule="auto"/>
        <w:rPr>
          <w:rFonts w:ascii="Arial" w:eastAsia="Arial" w:hAnsi="Arial" w:cs="Arial"/>
          <w:color w:val="000000" w:themeColor="text1"/>
        </w:rPr>
      </w:pPr>
      <w:r w:rsidRPr="06197CB6">
        <w:rPr>
          <w:rFonts w:ascii="Arial" w:eastAsia="Arial" w:hAnsi="Arial" w:cs="Arial"/>
          <w:color w:val="000000" w:themeColor="text1"/>
        </w:rPr>
        <w:t xml:space="preserve">The term </w:t>
      </w:r>
      <w:r w:rsidR="009A2EF8">
        <w:rPr>
          <w:rFonts w:ascii="Arial" w:eastAsia="Arial" w:hAnsi="Arial" w:cs="Arial"/>
          <w:color w:val="000000" w:themeColor="text1"/>
        </w:rPr>
        <w:t>“</w:t>
      </w:r>
      <w:r w:rsidRPr="06197CB6">
        <w:rPr>
          <w:rFonts w:ascii="Arial" w:eastAsia="Arial" w:hAnsi="Arial" w:cs="Arial"/>
          <w:color w:val="000000" w:themeColor="text1"/>
        </w:rPr>
        <w:t>applicant</w:t>
      </w:r>
      <w:r w:rsidR="009A2EF8">
        <w:rPr>
          <w:rFonts w:ascii="Arial" w:eastAsia="Arial" w:hAnsi="Arial" w:cs="Arial"/>
          <w:color w:val="000000" w:themeColor="text1"/>
        </w:rPr>
        <w:t>”</w:t>
      </w:r>
      <w:r w:rsidRPr="06197CB6">
        <w:rPr>
          <w:rFonts w:ascii="Arial" w:eastAsia="Arial" w:hAnsi="Arial" w:cs="Arial"/>
          <w:color w:val="000000" w:themeColor="text1"/>
        </w:rPr>
        <w:t xml:space="preserve"> refers to someone who has submitted an application</w:t>
      </w:r>
      <w:r w:rsidR="009A2EF8">
        <w:rPr>
          <w:rFonts w:ascii="Arial" w:eastAsia="Arial" w:hAnsi="Arial" w:cs="Arial"/>
          <w:color w:val="000000" w:themeColor="text1"/>
        </w:rPr>
        <w:t xml:space="preserve"> to one of our full-time HE Courses</w:t>
      </w:r>
      <w:r w:rsidRPr="06197CB6">
        <w:rPr>
          <w:rFonts w:ascii="Arial" w:eastAsia="Arial" w:hAnsi="Arial" w:cs="Arial"/>
          <w:color w:val="000000" w:themeColor="text1"/>
        </w:rPr>
        <w:t xml:space="preserve">.  </w:t>
      </w:r>
    </w:p>
    <w:p w14:paraId="1C495945" w14:textId="0D917F28" w:rsidR="26449903" w:rsidRDefault="009A2EF8" w:rsidP="2C73BBD3">
      <w:pPr>
        <w:spacing w:line="257" w:lineRule="auto"/>
        <w:rPr>
          <w:rFonts w:ascii="Arial" w:eastAsia="Arial" w:hAnsi="Arial" w:cs="Arial"/>
          <w:color w:val="000000" w:themeColor="text1"/>
        </w:rPr>
      </w:pPr>
      <w:r>
        <w:rPr>
          <w:rFonts w:ascii="Arial" w:eastAsia="Arial" w:hAnsi="Arial" w:cs="Arial"/>
          <w:color w:val="000000" w:themeColor="text1"/>
        </w:rPr>
        <w:t>“</w:t>
      </w:r>
      <w:r w:rsidR="26449903" w:rsidRPr="06197CB6">
        <w:rPr>
          <w:rFonts w:ascii="Arial" w:eastAsia="Arial" w:hAnsi="Arial" w:cs="Arial"/>
          <w:color w:val="000000" w:themeColor="text1"/>
        </w:rPr>
        <w:t>Participant</w:t>
      </w:r>
      <w:r>
        <w:rPr>
          <w:rFonts w:ascii="Arial" w:eastAsia="Arial" w:hAnsi="Arial" w:cs="Arial"/>
          <w:color w:val="000000" w:themeColor="text1"/>
        </w:rPr>
        <w:t>”</w:t>
      </w:r>
      <w:r w:rsidR="26449903" w:rsidRPr="06197CB6">
        <w:rPr>
          <w:rFonts w:ascii="Arial" w:eastAsia="Arial" w:hAnsi="Arial" w:cs="Arial"/>
          <w:color w:val="000000" w:themeColor="text1"/>
        </w:rPr>
        <w:t xml:space="preserve"> refers to an applica</w:t>
      </w:r>
      <w:r>
        <w:rPr>
          <w:rFonts w:ascii="Arial" w:eastAsia="Arial" w:hAnsi="Arial" w:cs="Arial"/>
          <w:color w:val="000000" w:themeColor="text1"/>
        </w:rPr>
        <w:t>nt</w:t>
      </w:r>
      <w:r w:rsidR="26449903" w:rsidRPr="06197CB6">
        <w:rPr>
          <w:rFonts w:ascii="Arial" w:eastAsia="Arial" w:hAnsi="Arial" w:cs="Arial"/>
          <w:color w:val="000000" w:themeColor="text1"/>
        </w:rPr>
        <w:t xml:space="preserve"> who has been accepted onto the RADA Connect Programme.</w:t>
      </w:r>
    </w:p>
    <w:p w14:paraId="542AA27A" w14:textId="3473F2BA" w:rsidR="2C73BBD3" w:rsidRDefault="2C73BBD3" w:rsidP="2C73BBD3">
      <w:pPr>
        <w:pStyle w:val="Mainheading"/>
        <w:rPr>
          <w:sz w:val="22"/>
          <w:szCs w:val="22"/>
        </w:rPr>
      </w:pPr>
    </w:p>
    <w:p w14:paraId="44EC93DC" w14:textId="41EAD498" w:rsidR="179B988C" w:rsidRDefault="179B988C" w:rsidP="00CD0261">
      <w:pPr>
        <w:pStyle w:val="Mainheading"/>
        <w:numPr>
          <w:ilvl w:val="0"/>
          <w:numId w:val="25"/>
        </w:numPr>
        <w:rPr>
          <w:sz w:val="22"/>
          <w:szCs w:val="22"/>
        </w:rPr>
      </w:pPr>
      <w:r w:rsidRPr="2C73BBD3">
        <w:rPr>
          <w:sz w:val="22"/>
          <w:szCs w:val="22"/>
        </w:rPr>
        <w:t>Introduction</w:t>
      </w:r>
    </w:p>
    <w:p w14:paraId="5FEEC827" w14:textId="4E36D9EB" w:rsidR="28D25C0B" w:rsidRPr="00BE188D" w:rsidRDefault="28D25C0B" w:rsidP="00987CF1">
      <w:pPr>
        <w:pStyle w:val="ListParagraph"/>
        <w:numPr>
          <w:ilvl w:val="1"/>
          <w:numId w:val="25"/>
        </w:numPr>
        <w:ind w:hanging="792"/>
        <w:rPr>
          <w:rFonts w:ascii="Arial" w:hAnsi="Arial" w:cs="Arial"/>
        </w:rPr>
      </w:pPr>
      <w:r w:rsidRPr="00BE188D">
        <w:rPr>
          <w:rFonts w:ascii="Arial" w:hAnsi="Arial" w:cs="Arial"/>
        </w:rPr>
        <w:t xml:space="preserve">RADA Connect is </w:t>
      </w:r>
      <w:r w:rsidR="562A0647" w:rsidRPr="00BE188D">
        <w:rPr>
          <w:rFonts w:ascii="Arial" w:hAnsi="Arial" w:cs="Arial"/>
        </w:rPr>
        <w:t xml:space="preserve">a </w:t>
      </w:r>
      <w:r w:rsidRPr="00BE188D">
        <w:rPr>
          <w:rFonts w:ascii="Arial" w:hAnsi="Arial" w:cs="Arial"/>
        </w:rPr>
        <w:t xml:space="preserve">programme that comes under our commitment to Access and Participation. </w:t>
      </w:r>
      <w:r w:rsidR="27ACD8E7" w:rsidRPr="00BE188D">
        <w:rPr>
          <w:rFonts w:ascii="Arial" w:hAnsi="Arial" w:cs="Arial"/>
        </w:rPr>
        <w:t>This commitment is outlined in our 2020</w:t>
      </w:r>
      <w:r w:rsidR="625F4AD4" w:rsidRPr="00BE188D">
        <w:rPr>
          <w:rFonts w:ascii="Arial" w:hAnsi="Arial" w:cs="Arial"/>
        </w:rPr>
        <w:t xml:space="preserve"> – </w:t>
      </w:r>
      <w:r w:rsidR="27ACD8E7" w:rsidRPr="00BE188D">
        <w:rPr>
          <w:rFonts w:ascii="Arial" w:hAnsi="Arial" w:cs="Arial"/>
        </w:rPr>
        <w:t>20</w:t>
      </w:r>
      <w:r w:rsidR="625F4AD4" w:rsidRPr="00BE188D">
        <w:rPr>
          <w:rFonts w:ascii="Arial" w:hAnsi="Arial" w:cs="Arial"/>
        </w:rPr>
        <w:t xml:space="preserve">25  </w:t>
      </w:r>
      <w:hyperlink r:id="rId9" w:history="1">
        <w:r w:rsidR="441B974C" w:rsidRPr="00BE188D">
          <w:rPr>
            <w:rStyle w:val="Hyperlink"/>
            <w:rFonts w:ascii="Arial" w:hAnsi="Arial" w:cs="Arial"/>
          </w:rPr>
          <w:t>Access and Participation Plan</w:t>
        </w:r>
      </w:hyperlink>
      <w:r w:rsidR="441B974C" w:rsidRPr="00BE188D">
        <w:rPr>
          <w:rFonts w:ascii="Arial" w:hAnsi="Arial" w:cs="Arial"/>
        </w:rPr>
        <w:t>.</w:t>
      </w:r>
      <w:r w:rsidR="625F4AD4" w:rsidRPr="00BE188D">
        <w:rPr>
          <w:rFonts w:ascii="Arial" w:hAnsi="Arial" w:cs="Arial"/>
        </w:rPr>
        <w:t xml:space="preserve"> </w:t>
      </w:r>
      <w:r w:rsidR="62385F81" w:rsidRPr="00BE188D">
        <w:rPr>
          <w:rFonts w:ascii="Arial" w:hAnsi="Arial" w:cs="Arial"/>
        </w:rPr>
        <w:t>The aim of our Access and Participation work is: to make sure that our full-time training is accessible to students and practitioners from all backgrounds; to increase diversity across the Academy; and to affect change in the industry in which our students gain employment.</w:t>
      </w:r>
    </w:p>
    <w:p w14:paraId="77AC0976" w14:textId="32EEDFC8" w:rsidR="62385F81" w:rsidRPr="00BE188D" w:rsidRDefault="62385F81" w:rsidP="00987CF1">
      <w:pPr>
        <w:pStyle w:val="ListParagraph"/>
        <w:numPr>
          <w:ilvl w:val="1"/>
          <w:numId w:val="25"/>
        </w:numPr>
        <w:ind w:hanging="792"/>
        <w:rPr>
          <w:rFonts w:ascii="Arial" w:hAnsi="Arial" w:cs="Arial"/>
        </w:rPr>
      </w:pPr>
      <w:r w:rsidRPr="00BE188D">
        <w:rPr>
          <w:rFonts w:ascii="Arial" w:hAnsi="Arial" w:cs="Arial"/>
        </w:rPr>
        <w:t xml:space="preserve">RADA Connect </w:t>
      </w:r>
      <w:r w:rsidR="28D25C0B" w:rsidRPr="00BE188D">
        <w:rPr>
          <w:rFonts w:ascii="Arial" w:hAnsi="Arial" w:cs="Arial"/>
        </w:rPr>
        <w:t xml:space="preserve">offers free </w:t>
      </w:r>
      <w:r w:rsidR="2D916FEC" w:rsidRPr="00BE188D">
        <w:rPr>
          <w:rFonts w:ascii="Arial" w:hAnsi="Arial" w:cs="Arial"/>
        </w:rPr>
        <w:t>applications</w:t>
      </w:r>
      <w:r w:rsidR="28D25C0B" w:rsidRPr="00BE188D">
        <w:rPr>
          <w:rFonts w:ascii="Arial" w:hAnsi="Arial" w:cs="Arial"/>
        </w:rPr>
        <w:t xml:space="preserve">, workshops, </w:t>
      </w:r>
      <w:r w:rsidR="2F38F26F" w:rsidRPr="00BE188D">
        <w:rPr>
          <w:rFonts w:ascii="Arial" w:hAnsi="Arial" w:cs="Arial"/>
        </w:rPr>
        <w:t xml:space="preserve">free tickets to </w:t>
      </w:r>
      <w:r w:rsidR="4A181257" w:rsidRPr="00BE188D">
        <w:rPr>
          <w:rFonts w:ascii="Arial" w:hAnsi="Arial" w:cs="Arial"/>
        </w:rPr>
        <w:t>RADA</w:t>
      </w:r>
      <w:r w:rsidR="2F38F26F" w:rsidRPr="00BE188D">
        <w:rPr>
          <w:rFonts w:ascii="Arial" w:hAnsi="Arial" w:cs="Arial"/>
        </w:rPr>
        <w:t xml:space="preserve"> productions, travel bursaries and guidance to </w:t>
      </w:r>
      <w:r w:rsidR="2D604E26" w:rsidRPr="00BE188D">
        <w:rPr>
          <w:rFonts w:ascii="Arial" w:hAnsi="Arial" w:cs="Arial"/>
        </w:rPr>
        <w:t xml:space="preserve">eligible </w:t>
      </w:r>
      <w:r w:rsidR="2F38F26F" w:rsidRPr="00BE188D">
        <w:rPr>
          <w:rFonts w:ascii="Arial" w:hAnsi="Arial" w:cs="Arial"/>
        </w:rPr>
        <w:t>applicants</w:t>
      </w:r>
      <w:r w:rsidR="418AD21A" w:rsidRPr="00BE188D">
        <w:rPr>
          <w:rFonts w:ascii="Arial" w:hAnsi="Arial" w:cs="Arial"/>
        </w:rPr>
        <w:t xml:space="preserve"> throughout their application process</w:t>
      </w:r>
      <w:r w:rsidR="4BAD00C6" w:rsidRPr="00BE188D">
        <w:rPr>
          <w:rFonts w:ascii="Arial" w:hAnsi="Arial" w:cs="Arial"/>
        </w:rPr>
        <w:t>.</w:t>
      </w:r>
      <w:r w:rsidR="598DBFB9" w:rsidRPr="00BE188D">
        <w:rPr>
          <w:rFonts w:ascii="Arial" w:hAnsi="Arial" w:cs="Arial"/>
        </w:rPr>
        <w:t xml:space="preserve"> </w:t>
      </w:r>
      <w:r w:rsidR="157C6F4E" w:rsidRPr="00BE188D">
        <w:rPr>
          <w:rFonts w:ascii="Arial" w:hAnsi="Arial" w:cs="Arial"/>
        </w:rPr>
        <w:t>It is specifically targeted at applicants from low-income household</w:t>
      </w:r>
      <w:r w:rsidR="6885E740" w:rsidRPr="00BE188D">
        <w:rPr>
          <w:rFonts w:ascii="Arial" w:hAnsi="Arial" w:cs="Arial"/>
        </w:rPr>
        <w:t>s</w:t>
      </w:r>
      <w:r w:rsidR="157C6F4E" w:rsidRPr="00BE188D">
        <w:rPr>
          <w:rFonts w:ascii="Arial" w:hAnsi="Arial" w:cs="Arial"/>
        </w:rPr>
        <w:t xml:space="preserve"> who may </w:t>
      </w:r>
      <w:r w:rsidR="39562B5A" w:rsidRPr="00BE188D">
        <w:rPr>
          <w:rFonts w:ascii="Arial" w:hAnsi="Arial" w:cs="Arial"/>
        </w:rPr>
        <w:t xml:space="preserve">be </w:t>
      </w:r>
      <w:r w:rsidR="50ED7165" w:rsidRPr="00BE188D">
        <w:rPr>
          <w:rFonts w:ascii="Arial" w:hAnsi="Arial" w:cs="Arial"/>
        </w:rPr>
        <w:t xml:space="preserve">less likely </w:t>
      </w:r>
      <w:r w:rsidR="157C6F4E" w:rsidRPr="00BE188D">
        <w:rPr>
          <w:rFonts w:ascii="Arial" w:hAnsi="Arial" w:cs="Arial"/>
        </w:rPr>
        <w:t>to apply due to financial barriers.</w:t>
      </w:r>
    </w:p>
    <w:p w14:paraId="1B7D622B" w14:textId="64328FF5" w:rsidR="69B1FBBF" w:rsidRPr="00BE188D" w:rsidRDefault="598DBFB9" w:rsidP="00987CF1">
      <w:pPr>
        <w:pStyle w:val="ListParagraph"/>
        <w:numPr>
          <w:ilvl w:val="1"/>
          <w:numId w:val="25"/>
        </w:numPr>
        <w:ind w:hanging="792"/>
        <w:rPr>
          <w:rFonts w:ascii="Arial" w:hAnsi="Arial" w:cs="Arial"/>
        </w:rPr>
      </w:pPr>
      <w:r w:rsidRPr="00BE188D">
        <w:rPr>
          <w:rFonts w:ascii="Arial" w:hAnsi="Arial" w:cs="Arial"/>
        </w:rPr>
        <w:t xml:space="preserve">The </w:t>
      </w:r>
      <w:r w:rsidR="0BE9AA45" w:rsidRPr="00BE188D">
        <w:rPr>
          <w:rFonts w:ascii="Arial" w:hAnsi="Arial" w:cs="Arial"/>
        </w:rPr>
        <w:t>programme</w:t>
      </w:r>
      <w:r w:rsidRPr="00BE188D">
        <w:rPr>
          <w:rFonts w:ascii="Arial" w:hAnsi="Arial" w:cs="Arial"/>
        </w:rPr>
        <w:t xml:space="preserve"> </w:t>
      </w:r>
      <w:r w:rsidR="08A2E0C0" w:rsidRPr="00BE188D">
        <w:rPr>
          <w:rFonts w:ascii="Arial" w:hAnsi="Arial" w:cs="Arial"/>
        </w:rPr>
        <w:t>offers</w:t>
      </w:r>
      <w:r w:rsidRPr="00BE188D">
        <w:rPr>
          <w:rFonts w:ascii="Arial" w:hAnsi="Arial" w:cs="Arial"/>
        </w:rPr>
        <w:t xml:space="preserve"> online and in person</w:t>
      </w:r>
      <w:r w:rsidR="00715DF0">
        <w:rPr>
          <w:rFonts w:ascii="Arial" w:hAnsi="Arial" w:cs="Arial"/>
        </w:rPr>
        <w:t xml:space="preserve"> (where possible)</w:t>
      </w:r>
      <w:r w:rsidRPr="00BE188D">
        <w:rPr>
          <w:rFonts w:ascii="Arial" w:hAnsi="Arial" w:cs="Arial"/>
        </w:rPr>
        <w:t xml:space="preserve"> </w:t>
      </w:r>
      <w:r w:rsidR="0911E109" w:rsidRPr="00BE188D">
        <w:rPr>
          <w:rFonts w:ascii="Arial" w:hAnsi="Arial" w:cs="Arial"/>
        </w:rPr>
        <w:t xml:space="preserve">contact </w:t>
      </w:r>
      <w:r w:rsidRPr="00BE188D">
        <w:rPr>
          <w:rFonts w:ascii="Arial" w:hAnsi="Arial" w:cs="Arial"/>
        </w:rPr>
        <w:t>and provides the opportunity for applicants to interact with graduates, current students</w:t>
      </w:r>
      <w:r w:rsidR="2D47C30B" w:rsidRPr="00BE188D">
        <w:rPr>
          <w:rFonts w:ascii="Arial" w:hAnsi="Arial" w:cs="Arial"/>
        </w:rPr>
        <w:t>, teaching staff and</w:t>
      </w:r>
      <w:r w:rsidRPr="00BE188D">
        <w:rPr>
          <w:rFonts w:ascii="Arial" w:hAnsi="Arial" w:cs="Arial"/>
        </w:rPr>
        <w:t xml:space="preserve"> the</w:t>
      </w:r>
      <w:r w:rsidR="79C920E7" w:rsidRPr="00BE188D">
        <w:rPr>
          <w:rFonts w:ascii="Arial" w:hAnsi="Arial" w:cs="Arial"/>
        </w:rPr>
        <w:t xml:space="preserve"> building</w:t>
      </w:r>
      <w:r w:rsidR="37057498" w:rsidRPr="00BE188D">
        <w:rPr>
          <w:rFonts w:ascii="Arial" w:hAnsi="Arial" w:cs="Arial"/>
        </w:rPr>
        <w:t xml:space="preserve"> and facilities at RADA</w:t>
      </w:r>
      <w:r w:rsidR="79C920E7" w:rsidRPr="00BE188D">
        <w:rPr>
          <w:rFonts w:ascii="Arial" w:hAnsi="Arial" w:cs="Arial"/>
        </w:rPr>
        <w:t>.</w:t>
      </w:r>
      <w:r w:rsidRPr="00BE188D">
        <w:rPr>
          <w:rFonts w:ascii="Arial" w:hAnsi="Arial" w:cs="Arial"/>
        </w:rPr>
        <w:t xml:space="preserve"> </w:t>
      </w:r>
      <w:r w:rsidR="25C5B4B5" w:rsidRPr="00BE188D">
        <w:rPr>
          <w:rFonts w:ascii="Arial" w:hAnsi="Arial" w:cs="Arial"/>
        </w:rPr>
        <w:t xml:space="preserve"> </w:t>
      </w:r>
    </w:p>
    <w:p w14:paraId="412D01D7" w14:textId="49056534" w:rsidR="69B1FBBF" w:rsidRPr="00BE188D" w:rsidRDefault="01F86E28" w:rsidP="00987CF1">
      <w:pPr>
        <w:pStyle w:val="ListParagraph"/>
        <w:numPr>
          <w:ilvl w:val="1"/>
          <w:numId w:val="25"/>
        </w:numPr>
        <w:ind w:hanging="792"/>
        <w:rPr>
          <w:rFonts w:ascii="Arial" w:hAnsi="Arial" w:cs="Arial"/>
        </w:rPr>
      </w:pPr>
      <w:r w:rsidRPr="00BE188D">
        <w:rPr>
          <w:rFonts w:ascii="Arial" w:hAnsi="Arial" w:cs="Arial"/>
        </w:rPr>
        <w:t>Through RADA Connect we</w:t>
      </w:r>
      <w:r w:rsidR="60C6AE9E" w:rsidRPr="00BE188D">
        <w:rPr>
          <w:rFonts w:ascii="Arial" w:hAnsi="Arial" w:cs="Arial"/>
        </w:rPr>
        <w:t xml:space="preserve"> </w:t>
      </w:r>
      <w:r w:rsidR="79141C85" w:rsidRPr="00BE188D">
        <w:rPr>
          <w:rFonts w:ascii="Arial" w:hAnsi="Arial" w:cs="Arial"/>
        </w:rPr>
        <w:t xml:space="preserve">aim </w:t>
      </w:r>
      <w:r w:rsidR="33960B5E" w:rsidRPr="00BE188D">
        <w:rPr>
          <w:rFonts w:ascii="Arial" w:hAnsi="Arial" w:cs="Arial"/>
        </w:rPr>
        <w:t>t</w:t>
      </w:r>
      <w:r w:rsidR="79141C85" w:rsidRPr="00BE188D">
        <w:rPr>
          <w:rFonts w:ascii="Arial" w:hAnsi="Arial" w:cs="Arial"/>
        </w:rPr>
        <w:t>o</w:t>
      </w:r>
      <w:r w:rsidR="614AE0C0" w:rsidRPr="00BE188D">
        <w:rPr>
          <w:rFonts w:ascii="Arial" w:hAnsi="Arial" w:cs="Arial"/>
        </w:rPr>
        <w:t xml:space="preserve"> </w:t>
      </w:r>
      <w:r w:rsidR="095EA6A5" w:rsidRPr="00BE188D">
        <w:rPr>
          <w:rFonts w:ascii="Arial" w:hAnsi="Arial" w:cs="Arial"/>
        </w:rPr>
        <w:t xml:space="preserve">reduce financial </w:t>
      </w:r>
      <w:r w:rsidR="63688B97" w:rsidRPr="00BE188D">
        <w:rPr>
          <w:rFonts w:ascii="Arial" w:hAnsi="Arial" w:cs="Arial"/>
        </w:rPr>
        <w:t>barriers</w:t>
      </w:r>
      <w:r w:rsidR="095EA6A5" w:rsidRPr="00BE188D">
        <w:rPr>
          <w:rFonts w:ascii="Arial" w:hAnsi="Arial" w:cs="Arial"/>
        </w:rPr>
        <w:t xml:space="preserve"> to applying</w:t>
      </w:r>
      <w:r w:rsidR="33F82DA0" w:rsidRPr="00BE188D">
        <w:rPr>
          <w:rFonts w:ascii="Arial" w:hAnsi="Arial" w:cs="Arial"/>
        </w:rPr>
        <w:t>; support applicants in their journey to RADA and H</w:t>
      </w:r>
      <w:r w:rsidR="2640F2DE" w:rsidRPr="00BE188D">
        <w:rPr>
          <w:rFonts w:ascii="Arial" w:hAnsi="Arial" w:cs="Arial"/>
        </w:rPr>
        <w:t>i</w:t>
      </w:r>
      <w:r w:rsidR="33F82DA0" w:rsidRPr="00BE188D">
        <w:rPr>
          <w:rFonts w:ascii="Arial" w:hAnsi="Arial" w:cs="Arial"/>
        </w:rPr>
        <w:t>gher Education; h</w:t>
      </w:r>
      <w:r w:rsidR="79141C85" w:rsidRPr="00BE188D">
        <w:rPr>
          <w:rFonts w:ascii="Arial" w:hAnsi="Arial" w:cs="Arial"/>
        </w:rPr>
        <w:t>elp</w:t>
      </w:r>
      <w:r w:rsidR="11CC0E87" w:rsidRPr="00BE188D">
        <w:rPr>
          <w:rFonts w:ascii="Arial" w:hAnsi="Arial" w:cs="Arial"/>
        </w:rPr>
        <w:t xml:space="preserve"> applicants feel prepared for their interview or audition process</w:t>
      </w:r>
      <w:r w:rsidR="69DC71E3" w:rsidRPr="00BE188D">
        <w:rPr>
          <w:rFonts w:ascii="Arial" w:hAnsi="Arial" w:cs="Arial"/>
        </w:rPr>
        <w:t xml:space="preserve">; </w:t>
      </w:r>
      <w:r w:rsidR="11CC0E87" w:rsidRPr="00BE188D">
        <w:rPr>
          <w:rFonts w:ascii="Arial" w:hAnsi="Arial" w:cs="Arial"/>
        </w:rPr>
        <w:t xml:space="preserve">build </w:t>
      </w:r>
      <w:r w:rsidR="72F93DE4" w:rsidRPr="00BE188D">
        <w:rPr>
          <w:rFonts w:ascii="Arial" w:hAnsi="Arial" w:cs="Arial"/>
        </w:rPr>
        <w:t>community and</w:t>
      </w:r>
      <w:r w:rsidR="327BB46A" w:rsidRPr="00BE188D">
        <w:rPr>
          <w:rFonts w:ascii="Arial" w:hAnsi="Arial" w:cs="Arial"/>
        </w:rPr>
        <w:t xml:space="preserve"> connect</w:t>
      </w:r>
      <w:r w:rsidR="4182150B" w:rsidRPr="00BE188D">
        <w:rPr>
          <w:rFonts w:ascii="Arial" w:hAnsi="Arial" w:cs="Arial"/>
        </w:rPr>
        <w:t>ion.</w:t>
      </w:r>
    </w:p>
    <w:p w14:paraId="02D45032" w14:textId="77777777" w:rsidR="00CD0261" w:rsidRPr="006104D6" w:rsidRDefault="00CD0261" w:rsidP="69B1FBBF">
      <w:pPr>
        <w:rPr>
          <w:rFonts w:ascii="Arial" w:hAnsi="Arial" w:cs="Arial"/>
        </w:rPr>
      </w:pPr>
    </w:p>
    <w:p w14:paraId="709B9A67" w14:textId="4C0CA772" w:rsidR="356FCBF8" w:rsidRPr="00CD0261" w:rsidRDefault="356FCBF8" w:rsidP="00CD0261">
      <w:pPr>
        <w:pStyle w:val="ListParagraph"/>
        <w:numPr>
          <w:ilvl w:val="0"/>
          <w:numId w:val="25"/>
        </w:numPr>
        <w:rPr>
          <w:rFonts w:ascii="Arial" w:hAnsi="Arial" w:cs="Arial"/>
          <w:b/>
          <w:bCs/>
        </w:rPr>
      </w:pPr>
      <w:r w:rsidRPr="00CD0261">
        <w:rPr>
          <w:rFonts w:ascii="Arial" w:eastAsia="Calibri" w:hAnsi="Arial" w:cs="Arial"/>
          <w:b/>
          <w:bCs/>
        </w:rPr>
        <w:t>RADA Connect programme overview</w:t>
      </w:r>
    </w:p>
    <w:p w14:paraId="392C0BB3" w14:textId="77777777" w:rsidR="00CD0261" w:rsidRPr="00CD0261" w:rsidRDefault="00CD0261" w:rsidP="00CD0261">
      <w:pPr>
        <w:pStyle w:val="ListParagraph"/>
        <w:ind w:left="360"/>
        <w:rPr>
          <w:rFonts w:ascii="Arial" w:hAnsi="Arial" w:cs="Arial"/>
          <w:b/>
          <w:bCs/>
        </w:rPr>
      </w:pPr>
    </w:p>
    <w:p w14:paraId="052E2BC4" w14:textId="259EF7C1" w:rsidR="5C020A7B" w:rsidRPr="006104D6" w:rsidRDefault="356FCBF8" w:rsidP="00987CF1">
      <w:pPr>
        <w:pStyle w:val="ListParagraph"/>
        <w:numPr>
          <w:ilvl w:val="1"/>
          <w:numId w:val="25"/>
        </w:numPr>
        <w:ind w:hanging="792"/>
        <w:rPr>
          <w:rFonts w:ascii="Arial" w:eastAsia="Calibri" w:hAnsi="Arial" w:cs="Arial"/>
        </w:rPr>
      </w:pPr>
      <w:r w:rsidRPr="06197CB6">
        <w:rPr>
          <w:rFonts w:ascii="Arial" w:eastAsia="Calibri" w:hAnsi="Arial" w:cs="Arial"/>
        </w:rPr>
        <w:t>Places on RADA Connect will be offered to applicants who meet the specified eligibility criteria.</w:t>
      </w:r>
    </w:p>
    <w:p w14:paraId="0A7BCBA3" w14:textId="171FDAAC" w:rsidR="5C020A7B" w:rsidRPr="006104D6" w:rsidRDefault="005DABD0" w:rsidP="00987CF1">
      <w:pPr>
        <w:pStyle w:val="ListParagraph"/>
        <w:numPr>
          <w:ilvl w:val="1"/>
          <w:numId w:val="25"/>
        </w:numPr>
        <w:ind w:hanging="792"/>
        <w:rPr>
          <w:rFonts w:ascii="Arial" w:eastAsia="Calibri" w:hAnsi="Arial" w:cs="Arial"/>
        </w:rPr>
      </w:pPr>
      <w:r w:rsidRPr="06197CB6">
        <w:rPr>
          <w:rFonts w:ascii="Arial" w:eastAsia="Calibri" w:hAnsi="Arial" w:cs="Arial"/>
        </w:rPr>
        <w:t xml:space="preserve">All eligible applicants will be offered a place. </w:t>
      </w:r>
      <w:r w:rsidR="698CC1E0" w:rsidRPr="06197CB6">
        <w:rPr>
          <w:rFonts w:ascii="Arial" w:eastAsia="Calibri" w:hAnsi="Arial" w:cs="Arial"/>
        </w:rPr>
        <w:t xml:space="preserve">We are </w:t>
      </w:r>
      <w:r w:rsidR="3B52303A" w:rsidRPr="06197CB6">
        <w:rPr>
          <w:rFonts w:ascii="Arial" w:eastAsia="Calibri" w:hAnsi="Arial" w:cs="Arial"/>
        </w:rPr>
        <w:t xml:space="preserve">not </w:t>
      </w:r>
      <w:r w:rsidR="698CC1E0" w:rsidRPr="06197CB6">
        <w:rPr>
          <w:rFonts w:ascii="Arial" w:eastAsia="Calibri" w:hAnsi="Arial" w:cs="Arial"/>
        </w:rPr>
        <w:t>limit</w:t>
      </w:r>
      <w:r w:rsidR="106DBDD9" w:rsidRPr="06197CB6">
        <w:rPr>
          <w:rFonts w:ascii="Arial" w:eastAsia="Calibri" w:hAnsi="Arial" w:cs="Arial"/>
        </w:rPr>
        <w:t>ing</w:t>
      </w:r>
      <w:r w:rsidR="698CC1E0" w:rsidRPr="06197CB6">
        <w:rPr>
          <w:rFonts w:ascii="Arial" w:eastAsia="Calibri" w:hAnsi="Arial" w:cs="Arial"/>
        </w:rPr>
        <w:t xml:space="preserve"> </w:t>
      </w:r>
      <w:r w:rsidR="25F82B8D" w:rsidRPr="06197CB6">
        <w:rPr>
          <w:rFonts w:ascii="Arial" w:eastAsia="Calibri" w:hAnsi="Arial" w:cs="Arial"/>
        </w:rPr>
        <w:t xml:space="preserve">the number of </w:t>
      </w:r>
      <w:r w:rsidR="410374B2" w:rsidRPr="06197CB6">
        <w:rPr>
          <w:rFonts w:ascii="Arial" w:eastAsia="Calibri" w:hAnsi="Arial" w:cs="Arial"/>
        </w:rPr>
        <w:t xml:space="preserve">places </w:t>
      </w:r>
      <w:r w:rsidR="12ED8EB6" w:rsidRPr="06197CB6">
        <w:rPr>
          <w:rFonts w:ascii="Arial" w:eastAsia="Calibri" w:hAnsi="Arial" w:cs="Arial"/>
        </w:rPr>
        <w:t>on</w:t>
      </w:r>
      <w:r w:rsidR="410374B2" w:rsidRPr="06197CB6">
        <w:rPr>
          <w:rFonts w:ascii="Arial" w:eastAsia="Calibri" w:hAnsi="Arial" w:cs="Arial"/>
        </w:rPr>
        <w:t xml:space="preserve"> RADA Connect </w:t>
      </w:r>
      <w:r w:rsidR="41CF13B9" w:rsidRPr="06197CB6">
        <w:rPr>
          <w:rFonts w:ascii="Arial" w:eastAsia="Calibri" w:hAnsi="Arial" w:cs="Arial"/>
        </w:rPr>
        <w:t xml:space="preserve">for entry in September 2024 for </w:t>
      </w:r>
      <w:r w:rsidR="7DFF594B" w:rsidRPr="06197CB6">
        <w:rPr>
          <w:rFonts w:ascii="Arial" w:eastAsia="Calibri" w:hAnsi="Arial" w:cs="Arial"/>
        </w:rPr>
        <w:t xml:space="preserve">the </w:t>
      </w:r>
      <w:r w:rsidR="6FFE8DCD" w:rsidRPr="06197CB6">
        <w:rPr>
          <w:rFonts w:ascii="Arial" w:eastAsia="Calibri" w:hAnsi="Arial" w:cs="Arial"/>
        </w:rPr>
        <w:t xml:space="preserve">BA </w:t>
      </w:r>
      <w:r w:rsidR="06FDD01C" w:rsidRPr="06197CB6">
        <w:rPr>
          <w:rFonts w:ascii="Arial" w:eastAsia="Calibri" w:hAnsi="Arial" w:cs="Arial"/>
        </w:rPr>
        <w:t xml:space="preserve">(Hons) in </w:t>
      </w:r>
      <w:r w:rsidR="6FFE8DCD" w:rsidRPr="06197CB6">
        <w:rPr>
          <w:rFonts w:ascii="Arial" w:eastAsia="Calibri" w:hAnsi="Arial" w:cs="Arial"/>
        </w:rPr>
        <w:t xml:space="preserve">Acting and FdA </w:t>
      </w:r>
      <w:r w:rsidR="09092860" w:rsidRPr="06197CB6">
        <w:rPr>
          <w:rFonts w:ascii="Arial" w:eastAsia="Calibri" w:hAnsi="Arial" w:cs="Arial"/>
        </w:rPr>
        <w:t>in Technical Theatre and Stage Management</w:t>
      </w:r>
      <w:r w:rsidR="6FFE8DCD" w:rsidRPr="06197CB6">
        <w:rPr>
          <w:rFonts w:ascii="Arial" w:eastAsia="Calibri" w:hAnsi="Arial" w:cs="Arial"/>
        </w:rPr>
        <w:t>.</w:t>
      </w:r>
    </w:p>
    <w:p w14:paraId="78573C8B" w14:textId="564E87BB" w:rsidR="69B1FBBF" w:rsidRDefault="4912F399" w:rsidP="00987CF1">
      <w:pPr>
        <w:pStyle w:val="ListParagraph"/>
        <w:numPr>
          <w:ilvl w:val="1"/>
          <w:numId w:val="25"/>
        </w:numPr>
        <w:ind w:hanging="792"/>
        <w:rPr>
          <w:rFonts w:ascii="Arial" w:eastAsia="Calibri" w:hAnsi="Arial" w:cs="Arial"/>
        </w:rPr>
      </w:pPr>
      <w:r w:rsidRPr="2BBF1CB2">
        <w:rPr>
          <w:rFonts w:ascii="Arial" w:eastAsia="Calibri" w:hAnsi="Arial" w:cs="Arial"/>
        </w:rPr>
        <w:t>During the application process,</w:t>
      </w:r>
      <w:r w:rsidR="39096B0A" w:rsidRPr="2BBF1CB2">
        <w:rPr>
          <w:rFonts w:ascii="Arial" w:eastAsia="Calibri" w:hAnsi="Arial" w:cs="Arial"/>
        </w:rPr>
        <w:t xml:space="preserve"> you will be asked if you believe you are eligible for the programme. You will then be required to upload evidence. This </w:t>
      </w:r>
      <w:r w:rsidR="52DFBDEE" w:rsidRPr="2BBF1CB2">
        <w:rPr>
          <w:rFonts w:ascii="Arial" w:eastAsia="Calibri" w:hAnsi="Arial" w:cs="Arial"/>
        </w:rPr>
        <w:t xml:space="preserve">evidence </w:t>
      </w:r>
      <w:r w:rsidR="39096B0A" w:rsidRPr="2BBF1CB2">
        <w:rPr>
          <w:rFonts w:ascii="Arial" w:eastAsia="Calibri" w:hAnsi="Arial" w:cs="Arial"/>
        </w:rPr>
        <w:t xml:space="preserve">will then be </w:t>
      </w:r>
      <w:r w:rsidR="134AF949" w:rsidRPr="2BBF1CB2">
        <w:rPr>
          <w:rFonts w:ascii="Arial" w:eastAsia="Calibri" w:hAnsi="Arial" w:cs="Arial"/>
        </w:rPr>
        <w:t>verified</w:t>
      </w:r>
      <w:r w:rsidR="39096B0A" w:rsidRPr="2BBF1CB2">
        <w:rPr>
          <w:rFonts w:ascii="Arial" w:eastAsia="Calibri" w:hAnsi="Arial" w:cs="Arial"/>
        </w:rPr>
        <w:t xml:space="preserve"> by the Access &amp; Participation team who will confirm</w:t>
      </w:r>
      <w:r w:rsidR="6E6B6DDD" w:rsidRPr="2BBF1CB2">
        <w:rPr>
          <w:rFonts w:ascii="Arial" w:eastAsia="Calibri" w:hAnsi="Arial" w:cs="Arial"/>
        </w:rPr>
        <w:t xml:space="preserve"> your </w:t>
      </w:r>
      <w:r w:rsidR="15B5395D" w:rsidRPr="2BBF1CB2">
        <w:rPr>
          <w:rFonts w:ascii="Arial" w:eastAsia="Calibri" w:hAnsi="Arial" w:cs="Arial"/>
        </w:rPr>
        <w:t xml:space="preserve">eligibility. </w:t>
      </w:r>
      <w:r w:rsidR="6E6B6DDD" w:rsidRPr="2BBF1CB2">
        <w:rPr>
          <w:rFonts w:ascii="Arial" w:eastAsia="Calibri" w:hAnsi="Arial" w:cs="Arial"/>
        </w:rPr>
        <w:t xml:space="preserve"> </w:t>
      </w:r>
    </w:p>
    <w:p w14:paraId="1867438C" w14:textId="77777777" w:rsidR="00CD0261" w:rsidRPr="006104D6" w:rsidRDefault="00CD0261" w:rsidP="00CD0261">
      <w:pPr>
        <w:pStyle w:val="ListParagraph"/>
        <w:rPr>
          <w:rFonts w:ascii="Arial" w:eastAsia="Calibri" w:hAnsi="Arial" w:cs="Arial"/>
        </w:rPr>
      </w:pPr>
    </w:p>
    <w:p w14:paraId="6A60CAF3" w14:textId="1CC6F21D" w:rsidR="69B1FBBF" w:rsidRPr="00CD0261" w:rsidRDefault="41CF13B9" w:rsidP="00CD0261">
      <w:pPr>
        <w:pStyle w:val="ListParagraph"/>
        <w:numPr>
          <w:ilvl w:val="0"/>
          <w:numId w:val="25"/>
        </w:numPr>
        <w:rPr>
          <w:rFonts w:ascii="Arial" w:eastAsia="Calibri" w:hAnsi="Arial" w:cs="Arial"/>
          <w:b/>
          <w:bCs/>
        </w:rPr>
      </w:pPr>
      <w:r w:rsidRPr="00CD0261">
        <w:rPr>
          <w:rFonts w:ascii="Arial" w:eastAsia="Calibri" w:hAnsi="Arial" w:cs="Arial"/>
          <w:b/>
          <w:bCs/>
        </w:rPr>
        <w:lastRenderedPageBreak/>
        <w:t xml:space="preserve">Eligibility </w:t>
      </w:r>
    </w:p>
    <w:p w14:paraId="7F310DAA" w14:textId="2952EBAE" w:rsidR="24348EB9" w:rsidRPr="006104D6" w:rsidRDefault="41CF13B9" w:rsidP="69B1FBBF">
      <w:pPr>
        <w:rPr>
          <w:rFonts w:ascii="Arial" w:eastAsia="Calibri" w:hAnsi="Arial" w:cs="Arial"/>
        </w:rPr>
      </w:pPr>
      <w:r w:rsidRPr="06197CB6">
        <w:rPr>
          <w:rFonts w:ascii="Arial" w:eastAsia="Calibri" w:hAnsi="Arial" w:cs="Arial"/>
        </w:rPr>
        <w:t xml:space="preserve">The eligibility criteria for places on the </w:t>
      </w:r>
      <w:r w:rsidR="6165F7CE" w:rsidRPr="06197CB6">
        <w:rPr>
          <w:rFonts w:ascii="Arial" w:eastAsia="Calibri" w:hAnsi="Arial" w:cs="Arial"/>
        </w:rPr>
        <w:t xml:space="preserve">RADA Connect programme are </w:t>
      </w:r>
      <w:r w:rsidR="2EC8F48C" w:rsidRPr="06197CB6">
        <w:rPr>
          <w:rFonts w:ascii="Arial" w:eastAsia="Calibri" w:hAnsi="Arial" w:cs="Arial"/>
        </w:rPr>
        <w:t>detailed below.</w:t>
      </w:r>
      <w:r w:rsidR="6165F7CE" w:rsidRPr="06197CB6">
        <w:rPr>
          <w:rFonts w:ascii="Arial" w:eastAsia="Calibri" w:hAnsi="Arial" w:cs="Arial"/>
        </w:rPr>
        <w:t xml:space="preserve"> </w:t>
      </w:r>
    </w:p>
    <w:p w14:paraId="08787C65" w14:textId="1B3D97E7" w:rsidR="6880A074" w:rsidRPr="000F7FFA" w:rsidRDefault="568E4A90" w:rsidP="00987CF1">
      <w:pPr>
        <w:pStyle w:val="ListParagraph"/>
        <w:numPr>
          <w:ilvl w:val="1"/>
          <w:numId w:val="25"/>
        </w:numPr>
        <w:spacing w:before="150" w:after="150"/>
        <w:ind w:hanging="792"/>
        <w:rPr>
          <w:rFonts w:ascii="Arial" w:eastAsia="Calibri" w:hAnsi="Arial" w:cs="Arial"/>
          <w:b/>
          <w:bCs/>
        </w:rPr>
      </w:pPr>
      <w:r w:rsidRPr="000F7FFA">
        <w:rPr>
          <w:rFonts w:ascii="Arial" w:eastAsia="Calibri" w:hAnsi="Arial" w:cs="Arial"/>
          <w:b/>
          <w:bCs/>
        </w:rPr>
        <w:t>Primary Criteria</w:t>
      </w:r>
    </w:p>
    <w:p w14:paraId="7392B5B6" w14:textId="51033006" w:rsidR="38FB5094" w:rsidRPr="00464DE6" w:rsidRDefault="38FB5094" w:rsidP="00987CF1">
      <w:pPr>
        <w:spacing w:before="150" w:after="150"/>
        <w:ind w:left="792"/>
        <w:rPr>
          <w:rFonts w:ascii="Arial" w:eastAsia="Calibri" w:hAnsi="Arial" w:cs="Arial"/>
        </w:rPr>
      </w:pPr>
      <w:r w:rsidRPr="00464DE6">
        <w:rPr>
          <w:rFonts w:ascii="Arial" w:eastAsia="Calibri" w:hAnsi="Arial" w:cs="Arial"/>
        </w:rPr>
        <w:t>Applicants must</w:t>
      </w:r>
      <w:r w:rsidR="00464DE6">
        <w:rPr>
          <w:rFonts w:ascii="Arial" w:eastAsia="Calibri" w:hAnsi="Arial" w:cs="Arial"/>
        </w:rPr>
        <w:t xml:space="preserve"> meet </w:t>
      </w:r>
      <w:r w:rsidR="00415AFE">
        <w:rPr>
          <w:rFonts w:ascii="Arial" w:eastAsia="Calibri" w:hAnsi="Arial" w:cs="Arial"/>
        </w:rPr>
        <w:t>ALL</w:t>
      </w:r>
      <w:r w:rsidR="00464DE6">
        <w:rPr>
          <w:rFonts w:ascii="Arial" w:eastAsia="Calibri" w:hAnsi="Arial" w:cs="Arial"/>
        </w:rPr>
        <w:t xml:space="preserve"> primary criteria</w:t>
      </w:r>
      <w:r w:rsidRPr="00464DE6">
        <w:rPr>
          <w:rFonts w:ascii="Arial" w:eastAsia="Calibri" w:hAnsi="Arial" w:cs="Arial"/>
        </w:rPr>
        <w:t>:</w:t>
      </w:r>
    </w:p>
    <w:p w14:paraId="65C99245" w14:textId="6D07A54A" w:rsidR="3AEBF62A" w:rsidRPr="006104D6" w:rsidRDefault="0BE2334C" w:rsidP="00987CF1">
      <w:pPr>
        <w:pStyle w:val="ListParagraph"/>
        <w:numPr>
          <w:ilvl w:val="0"/>
          <w:numId w:val="41"/>
        </w:numPr>
        <w:spacing w:before="150" w:after="150"/>
        <w:ind w:left="792" w:hanging="83"/>
        <w:rPr>
          <w:rFonts w:ascii="Arial" w:eastAsia="Calibri" w:hAnsi="Arial" w:cs="Arial"/>
        </w:rPr>
      </w:pPr>
      <w:r w:rsidRPr="06197CB6">
        <w:rPr>
          <w:rFonts w:ascii="Arial" w:eastAsia="Calibri" w:hAnsi="Arial" w:cs="Arial"/>
        </w:rPr>
        <w:t xml:space="preserve">Be applying for </w:t>
      </w:r>
      <w:r w:rsidR="13C5FCAB" w:rsidRPr="06197CB6">
        <w:rPr>
          <w:rFonts w:ascii="Arial" w:eastAsia="Calibri" w:hAnsi="Arial" w:cs="Arial"/>
        </w:rPr>
        <w:t xml:space="preserve">BA (Hons) in Acting </w:t>
      </w:r>
      <w:r w:rsidR="24BB99FE" w:rsidRPr="06197CB6">
        <w:rPr>
          <w:rFonts w:ascii="Arial" w:eastAsia="Calibri" w:hAnsi="Arial" w:cs="Arial"/>
        </w:rPr>
        <w:t xml:space="preserve">or </w:t>
      </w:r>
      <w:r w:rsidR="13C5FCAB" w:rsidRPr="06197CB6">
        <w:rPr>
          <w:rFonts w:ascii="Arial" w:eastAsia="Calibri" w:hAnsi="Arial" w:cs="Arial"/>
        </w:rPr>
        <w:t>FdA in Technical Theatre and Stage Management.</w:t>
      </w:r>
    </w:p>
    <w:p w14:paraId="6DE3EFA4" w14:textId="77777777" w:rsidR="00464DE6" w:rsidRDefault="13C5FCAB" w:rsidP="00987CF1">
      <w:pPr>
        <w:pStyle w:val="ListParagraph"/>
        <w:numPr>
          <w:ilvl w:val="0"/>
          <w:numId w:val="41"/>
        </w:numPr>
        <w:spacing w:before="150" w:after="150"/>
        <w:ind w:left="792" w:hanging="83"/>
        <w:rPr>
          <w:rFonts w:ascii="Arial" w:eastAsia="Calibri" w:hAnsi="Arial" w:cs="Arial"/>
        </w:rPr>
      </w:pPr>
      <w:r w:rsidRPr="06197CB6">
        <w:rPr>
          <w:rFonts w:ascii="Arial" w:eastAsia="Calibri" w:hAnsi="Arial" w:cs="Arial"/>
        </w:rPr>
        <w:t>Have a</w:t>
      </w:r>
      <w:r w:rsidR="568E4A90" w:rsidRPr="06197CB6">
        <w:rPr>
          <w:rFonts w:ascii="Arial" w:eastAsia="Calibri" w:hAnsi="Arial" w:cs="Arial"/>
        </w:rPr>
        <w:t>ttended a state school</w:t>
      </w:r>
      <w:r w:rsidR="4C7BAF0E" w:rsidRPr="06197CB6">
        <w:rPr>
          <w:rFonts w:ascii="Arial" w:eastAsia="Calibri" w:hAnsi="Arial" w:cs="Arial"/>
        </w:rPr>
        <w:t xml:space="preserve"> </w:t>
      </w:r>
      <w:r w:rsidR="7637CF5C" w:rsidRPr="06197CB6">
        <w:rPr>
          <w:rFonts w:ascii="Arial" w:eastAsia="Calibri" w:hAnsi="Arial" w:cs="Arial"/>
        </w:rPr>
        <w:t>and/</w:t>
      </w:r>
      <w:r w:rsidR="4C7BAF0E" w:rsidRPr="06197CB6">
        <w:rPr>
          <w:rFonts w:ascii="Arial" w:eastAsia="Calibri" w:hAnsi="Arial" w:cs="Arial"/>
        </w:rPr>
        <w:t xml:space="preserve">or </w:t>
      </w:r>
      <w:r w:rsidR="568E4A90" w:rsidRPr="06197CB6">
        <w:rPr>
          <w:rFonts w:ascii="Arial" w:eastAsia="Calibri" w:hAnsi="Arial" w:cs="Arial"/>
        </w:rPr>
        <w:t xml:space="preserve">college for the entirety of </w:t>
      </w:r>
      <w:r w:rsidR="1E5500B4" w:rsidRPr="06197CB6">
        <w:rPr>
          <w:rFonts w:ascii="Arial" w:eastAsia="Calibri" w:hAnsi="Arial" w:cs="Arial"/>
        </w:rPr>
        <w:t>your</w:t>
      </w:r>
      <w:r w:rsidR="568E4A90" w:rsidRPr="06197CB6">
        <w:rPr>
          <w:rFonts w:ascii="Arial" w:eastAsia="Calibri" w:hAnsi="Arial" w:cs="Arial"/>
        </w:rPr>
        <w:t xml:space="preserve"> </w:t>
      </w:r>
      <w:r w:rsidR="3B11190F" w:rsidRPr="06197CB6">
        <w:rPr>
          <w:rFonts w:ascii="Arial" w:eastAsia="Calibri" w:hAnsi="Arial" w:cs="Arial"/>
        </w:rPr>
        <w:t xml:space="preserve">primary and </w:t>
      </w:r>
      <w:r w:rsidR="3B11190F" w:rsidRPr="00464DE6">
        <w:rPr>
          <w:rFonts w:ascii="Arial" w:eastAsia="Calibri" w:hAnsi="Arial" w:cs="Arial"/>
        </w:rPr>
        <w:t xml:space="preserve">secondary </w:t>
      </w:r>
      <w:r w:rsidR="568E4A90" w:rsidRPr="00464DE6">
        <w:rPr>
          <w:rFonts w:ascii="Arial" w:eastAsia="Calibri" w:hAnsi="Arial" w:cs="Arial"/>
        </w:rPr>
        <w:t>education</w:t>
      </w:r>
      <w:r w:rsidR="3BF876A6" w:rsidRPr="00464DE6">
        <w:rPr>
          <w:rFonts w:ascii="Arial" w:eastAsia="Calibri" w:hAnsi="Arial" w:cs="Arial"/>
        </w:rPr>
        <w:t xml:space="preserve"> </w:t>
      </w:r>
    </w:p>
    <w:p w14:paraId="4A51FE34" w14:textId="3FB06A1F" w:rsidR="60396417" w:rsidRPr="00464DE6" w:rsidRDefault="7D2297E2" w:rsidP="00987CF1">
      <w:pPr>
        <w:pStyle w:val="ListParagraph"/>
        <w:numPr>
          <w:ilvl w:val="0"/>
          <w:numId w:val="41"/>
        </w:numPr>
        <w:spacing w:before="150" w:after="150"/>
        <w:ind w:left="792" w:hanging="83"/>
        <w:rPr>
          <w:rFonts w:ascii="Arial" w:eastAsia="Calibri" w:hAnsi="Arial" w:cs="Arial"/>
        </w:rPr>
      </w:pPr>
      <w:r w:rsidRPr="00464DE6">
        <w:rPr>
          <w:rFonts w:ascii="Arial" w:eastAsia="Calibri" w:hAnsi="Arial" w:cs="Arial"/>
        </w:rPr>
        <w:t>Be a UK/ Home fee student (</w:t>
      </w:r>
      <w:r w:rsidR="79B6D463" w:rsidRPr="00464DE6">
        <w:rPr>
          <w:rFonts w:ascii="Arial" w:eastAsia="Calibri" w:hAnsi="Arial" w:cs="Arial"/>
        </w:rPr>
        <w:t xml:space="preserve">Have </w:t>
      </w:r>
      <w:r w:rsidR="36976F57" w:rsidRPr="00464DE6">
        <w:rPr>
          <w:rFonts w:ascii="Arial" w:eastAsia="Arial" w:hAnsi="Arial" w:cs="Arial"/>
        </w:rPr>
        <w:t xml:space="preserve">been ordinarily resident in the UK for the past three consecutive years OR have been ordinarily resident in the UK with refugee status. Please refer to the </w:t>
      </w:r>
      <w:hyperlink r:id="rId10" w:anchor="layer-6085" w:history="1">
        <w:r w:rsidR="36976F57" w:rsidRPr="00464DE6">
          <w:rPr>
            <w:rStyle w:val="Hyperlink"/>
            <w:rFonts w:ascii="Arial" w:eastAsia="Arial" w:hAnsi="Arial" w:cs="Arial"/>
          </w:rPr>
          <w:t>UKCISA</w:t>
        </w:r>
      </w:hyperlink>
      <w:r w:rsidR="36976F57" w:rsidRPr="00464DE6">
        <w:rPr>
          <w:rFonts w:ascii="Arial" w:eastAsia="Arial" w:hAnsi="Arial" w:cs="Arial"/>
        </w:rPr>
        <w:t xml:space="preserve"> website for further guidance</w:t>
      </w:r>
      <w:r w:rsidR="666F184D" w:rsidRPr="00464DE6">
        <w:rPr>
          <w:rFonts w:ascii="Arial" w:eastAsia="Arial" w:hAnsi="Arial" w:cs="Arial"/>
        </w:rPr>
        <w:t>)</w:t>
      </w:r>
    </w:p>
    <w:p w14:paraId="422EE2FE" w14:textId="06CB34CF" w:rsidR="5C1DB5B3" w:rsidRPr="006104D6" w:rsidRDefault="666F184D" w:rsidP="00987CF1">
      <w:pPr>
        <w:pStyle w:val="ListParagraph"/>
        <w:numPr>
          <w:ilvl w:val="0"/>
          <w:numId w:val="41"/>
        </w:numPr>
        <w:spacing w:after="150"/>
        <w:ind w:left="792" w:hanging="83"/>
        <w:rPr>
          <w:rFonts w:ascii="Arial" w:eastAsia="Calibri" w:hAnsi="Arial" w:cs="Arial"/>
        </w:rPr>
      </w:pPr>
      <w:r w:rsidRPr="2BBF1CB2">
        <w:rPr>
          <w:rFonts w:ascii="Arial" w:eastAsia="Calibri" w:hAnsi="Arial" w:cs="Arial"/>
        </w:rPr>
        <w:t>Have a combined household income under</w:t>
      </w:r>
      <w:r w:rsidR="5C1DB5B3" w:rsidRPr="2BBF1CB2">
        <w:rPr>
          <w:rFonts w:ascii="Arial" w:eastAsia="Calibri" w:hAnsi="Arial" w:cs="Arial"/>
        </w:rPr>
        <w:t xml:space="preserve"> </w:t>
      </w:r>
      <w:r w:rsidR="6880A074" w:rsidRPr="2BBF1CB2">
        <w:rPr>
          <w:rFonts w:ascii="Arial" w:eastAsia="Calibri" w:hAnsi="Arial" w:cs="Arial"/>
        </w:rPr>
        <w:t>£4</w:t>
      </w:r>
      <w:r w:rsidR="7990DB5B" w:rsidRPr="2BBF1CB2">
        <w:rPr>
          <w:rFonts w:ascii="Arial" w:eastAsia="Calibri" w:hAnsi="Arial" w:cs="Arial"/>
        </w:rPr>
        <w:t>5</w:t>
      </w:r>
      <w:r w:rsidR="6880A074" w:rsidRPr="2BBF1CB2">
        <w:rPr>
          <w:rFonts w:ascii="Arial" w:eastAsia="Calibri" w:hAnsi="Arial" w:cs="Arial"/>
        </w:rPr>
        <w:t xml:space="preserve">,000 </w:t>
      </w:r>
    </w:p>
    <w:p w14:paraId="430766A9" w14:textId="10319B68" w:rsidR="48932FE8" w:rsidRPr="006104D6" w:rsidRDefault="233587C8" w:rsidP="00987CF1">
      <w:pPr>
        <w:pStyle w:val="ListParagraph"/>
        <w:numPr>
          <w:ilvl w:val="0"/>
          <w:numId w:val="41"/>
        </w:numPr>
        <w:spacing w:after="150"/>
        <w:ind w:left="792" w:hanging="83"/>
        <w:rPr>
          <w:rFonts w:ascii="Arial" w:eastAsia="Calibri" w:hAnsi="Arial" w:cs="Arial"/>
        </w:rPr>
      </w:pPr>
      <w:r w:rsidRPr="2BBF1CB2">
        <w:rPr>
          <w:rFonts w:ascii="Arial" w:eastAsia="Calibri" w:hAnsi="Arial" w:cs="Arial"/>
        </w:rPr>
        <w:t>Have no previous experience of Higher Education/ university</w:t>
      </w:r>
      <w:r w:rsidR="4EF9C64C" w:rsidRPr="2BBF1CB2">
        <w:rPr>
          <w:rFonts w:ascii="Arial" w:eastAsia="Calibri" w:hAnsi="Arial" w:cs="Arial"/>
        </w:rPr>
        <w:t>*</w:t>
      </w:r>
    </w:p>
    <w:p w14:paraId="2489EC72" w14:textId="733C372A" w:rsidR="4EF9C64C" w:rsidRPr="006104D6" w:rsidRDefault="4EF9C64C" w:rsidP="00987CF1">
      <w:pPr>
        <w:spacing w:after="150"/>
        <w:ind w:left="792" w:hanging="83"/>
        <w:rPr>
          <w:rFonts w:ascii="Arial" w:eastAsia="Calibri" w:hAnsi="Arial" w:cs="Arial"/>
        </w:rPr>
      </w:pPr>
      <w:r w:rsidRPr="006104D6">
        <w:rPr>
          <w:rFonts w:ascii="Arial" w:eastAsia="Calibri" w:hAnsi="Arial" w:cs="Arial"/>
        </w:rPr>
        <w:t xml:space="preserve">* if the applicant has started a university course, but has completed less than one year of this, please contact the </w:t>
      </w:r>
      <w:hyperlink r:id="rId11" w:history="1">
        <w:r w:rsidRPr="00464DE6">
          <w:rPr>
            <w:rStyle w:val="Hyperlink"/>
            <w:rFonts w:ascii="Arial" w:eastAsia="Calibri" w:hAnsi="Arial" w:cs="Arial"/>
          </w:rPr>
          <w:t>Access and Participation</w:t>
        </w:r>
      </w:hyperlink>
      <w:r w:rsidRPr="006104D6">
        <w:rPr>
          <w:rFonts w:ascii="Arial" w:eastAsia="Calibri" w:hAnsi="Arial" w:cs="Arial"/>
        </w:rPr>
        <w:t xml:space="preserve"> </w:t>
      </w:r>
      <w:r w:rsidR="6CF11E16" w:rsidRPr="006104D6">
        <w:rPr>
          <w:rFonts w:ascii="Arial" w:eastAsia="Calibri" w:hAnsi="Arial" w:cs="Arial"/>
        </w:rPr>
        <w:t>t</w:t>
      </w:r>
      <w:r w:rsidRPr="006104D6">
        <w:rPr>
          <w:rFonts w:ascii="Arial" w:eastAsia="Calibri" w:hAnsi="Arial" w:cs="Arial"/>
        </w:rPr>
        <w:t>eam to discuss.</w:t>
      </w:r>
    </w:p>
    <w:p w14:paraId="294ABEBB" w14:textId="525BFE40" w:rsidR="4EF9C64C" w:rsidRPr="000F7FFA" w:rsidRDefault="4A689A73" w:rsidP="00987CF1">
      <w:pPr>
        <w:pStyle w:val="ListParagraph"/>
        <w:numPr>
          <w:ilvl w:val="1"/>
          <w:numId w:val="25"/>
        </w:numPr>
        <w:spacing w:after="150"/>
        <w:ind w:hanging="792"/>
        <w:rPr>
          <w:rFonts w:ascii="Arial" w:eastAsia="Calibri" w:hAnsi="Arial" w:cs="Arial"/>
          <w:b/>
          <w:bCs/>
        </w:rPr>
      </w:pPr>
      <w:r w:rsidRPr="000F7FFA">
        <w:rPr>
          <w:rFonts w:ascii="Arial" w:eastAsia="Calibri" w:hAnsi="Arial" w:cs="Arial"/>
          <w:b/>
          <w:bCs/>
        </w:rPr>
        <w:t>Secondary Criteria</w:t>
      </w:r>
    </w:p>
    <w:p w14:paraId="036E9054" w14:textId="131BF9AF" w:rsidR="2A63DE29" w:rsidRDefault="2A63DE29" w:rsidP="00987CF1">
      <w:pPr>
        <w:spacing w:after="150"/>
        <w:ind w:left="792"/>
        <w:rPr>
          <w:rFonts w:ascii="Arial" w:eastAsia="Arial" w:hAnsi="Arial" w:cs="Arial"/>
        </w:rPr>
      </w:pPr>
      <w:r w:rsidRPr="2BBF1CB2">
        <w:rPr>
          <w:rFonts w:ascii="Arial" w:eastAsia="Arial" w:hAnsi="Arial" w:cs="Arial"/>
        </w:rPr>
        <w:t>Applicants must</w:t>
      </w:r>
      <w:r w:rsidR="3E215504" w:rsidRPr="2BBF1CB2">
        <w:rPr>
          <w:rFonts w:ascii="Arial" w:eastAsia="Arial" w:hAnsi="Arial" w:cs="Arial"/>
        </w:rPr>
        <w:t xml:space="preserve"> also meet </w:t>
      </w:r>
      <w:r w:rsidR="00415AFE">
        <w:rPr>
          <w:rFonts w:ascii="Arial" w:eastAsia="Arial" w:hAnsi="Arial" w:cs="Arial"/>
        </w:rPr>
        <w:t>ONE</w:t>
      </w:r>
      <w:r w:rsidR="3E215504" w:rsidRPr="2BBF1CB2">
        <w:rPr>
          <w:rFonts w:ascii="Arial" w:eastAsia="Arial" w:hAnsi="Arial" w:cs="Arial"/>
        </w:rPr>
        <w:t xml:space="preserve"> of the following</w:t>
      </w:r>
      <w:r w:rsidRPr="2BBF1CB2">
        <w:rPr>
          <w:rFonts w:ascii="Arial" w:eastAsia="Arial" w:hAnsi="Arial" w:cs="Arial"/>
        </w:rPr>
        <w:t>:</w:t>
      </w:r>
    </w:p>
    <w:p w14:paraId="4B9C2533" w14:textId="40095642" w:rsidR="32F81EF7" w:rsidRDefault="32F81EF7" w:rsidP="00987CF1">
      <w:pPr>
        <w:pStyle w:val="ListParagraph"/>
        <w:numPr>
          <w:ilvl w:val="0"/>
          <w:numId w:val="42"/>
        </w:numPr>
        <w:spacing w:after="150"/>
        <w:ind w:left="792" w:hanging="83"/>
        <w:rPr>
          <w:rFonts w:ascii="Arial" w:eastAsia="Arial" w:hAnsi="Arial" w:cs="Arial"/>
        </w:rPr>
      </w:pPr>
      <w:r w:rsidRPr="7683445F">
        <w:rPr>
          <w:rFonts w:ascii="Arial" w:eastAsia="Arial" w:hAnsi="Arial" w:cs="Arial"/>
        </w:rPr>
        <w:t xml:space="preserve">In addition to the above primary criteria, RADA Connect eligible applicants must also meet at least one of the below criteria: </w:t>
      </w:r>
    </w:p>
    <w:p w14:paraId="46B08BB1" w14:textId="7EC18DAA" w:rsidR="32F81EF7" w:rsidRDefault="32F81EF7" w:rsidP="00987CF1">
      <w:pPr>
        <w:pStyle w:val="ListParagraph"/>
        <w:numPr>
          <w:ilvl w:val="0"/>
          <w:numId w:val="42"/>
        </w:numPr>
        <w:spacing w:after="0"/>
        <w:ind w:left="792" w:hanging="83"/>
        <w:rPr>
          <w:rFonts w:ascii="Arial" w:eastAsia="Arial" w:hAnsi="Arial" w:cs="Arial"/>
        </w:rPr>
      </w:pPr>
      <w:r w:rsidRPr="7683445F">
        <w:rPr>
          <w:rFonts w:ascii="Arial" w:eastAsia="Arial" w:hAnsi="Arial" w:cs="Arial"/>
        </w:rPr>
        <w:t xml:space="preserve">Be Black and Global Majority  </w:t>
      </w:r>
    </w:p>
    <w:p w14:paraId="557A0741" w14:textId="2903B846" w:rsidR="32F81EF7" w:rsidRDefault="32F81EF7" w:rsidP="00987CF1">
      <w:pPr>
        <w:pStyle w:val="ListParagraph"/>
        <w:numPr>
          <w:ilvl w:val="0"/>
          <w:numId w:val="42"/>
        </w:numPr>
        <w:spacing w:after="0"/>
        <w:ind w:left="792" w:hanging="83"/>
        <w:rPr>
          <w:rFonts w:ascii="Arial" w:eastAsia="Arial" w:hAnsi="Arial" w:cs="Arial"/>
        </w:rPr>
      </w:pPr>
      <w:r w:rsidRPr="7683445F">
        <w:rPr>
          <w:rFonts w:ascii="Arial" w:eastAsia="Arial" w:hAnsi="Arial" w:cs="Arial"/>
        </w:rPr>
        <w:t xml:space="preserve">Be care experienced </w:t>
      </w:r>
    </w:p>
    <w:p w14:paraId="1D9108FC" w14:textId="43659742" w:rsidR="32F81EF7" w:rsidRDefault="32F81EF7" w:rsidP="00987CF1">
      <w:pPr>
        <w:pStyle w:val="ListParagraph"/>
        <w:numPr>
          <w:ilvl w:val="0"/>
          <w:numId w:val="42"/>
        </w:numPr>
        <w:spacing w:after="0"/>
        <w:ind w:left="792" w:hanging="83"/>
        <w:rPr>
          <w:rFonts w:ascii="Arial" w:eastAsia="Arial" w:hAnsi="Arial" w:cs="Arial"/>
        </w:rPr>
      </w:pPr>
      <w:r w:rsidRPr="7683445F">
        <w:rPr>
          <w:rFonts w:ascii="Arial" w:eastAsia="Arial" w:hAnsi="Arial" w:cs="Arial"/>
        </w:rPr>
        <w:t xml:space="preserve">Have a disability which is declared on your application form </w:t>
      </w:r>
    </w:p>
    <w:p w14:paraId="5A1ABA84" w14:textId="79FD3D24" w:rsidR="32F81EF7" w:rsidRDefault="32F81EF7" w:rsidP="00987CF1">
      <w:pPr>
        <w:pStyle w:val="ListParagraph"/>
        <w:numPr>
          <w:ilvl w:val="0"/>
          <w:numId w:val="42"/>
        </w:numPr>
        <w:spacing w:after="0"/>
        <w:ind w:left="792" w:hanging="83"/>
        <w:rPr>
          <w:rFonts w:ascii="Arial" w:eastAsia="Arial" w:hAnsi="Arial" w:cs="Arial"/>
        </w:rPr>
      </w:pPr>
      <w:r w:rsidRPr="2BBF1CB2">
        <w:rPr>
          <w:rFonts w:ascii="Arial" w:eastAsia="Arial" w:hAnsi="Arial" w:cs="Arial"/>
        </w:rPr>
        <w:t>Have a home postcode which is classified as Quintile 1 or Quintile 2 in the POLAR4 data</w:t>
      </w:r>
      <w:r w:rsidR="533DF765" w:rsidRPr="2BBF1CB2">
        <w:rPr>
          <w:rFonts w:ascii="Arial" w:eastAsia="Arial" w:hAnsi="Arial" w:cs="Arial"/>
        </w:rPr>
        <w:t xml:space="preserve">. </w:t>
      </w:r>
    </w:p>
    <w:p w14:paraId="547A12FC" w14:textId="4B0CDCE1" w:rsidR="32F81EF7" w:rsidRDefault="32F81EF7" w:rsidP="00987CF1">
      <w:pPr>
        <w:pStyle w:val="ListParagraph"/>
        <w:numPr>
          <w:ilvl w:val="0"/>
          <w:numId w:val="42"/>
        </w:numPr>
        <w:spacing w:after="0"/>
        <w:ind w:left="792" w:hanging="83"/>
        <w:rPr>
          <w:rFonts w:ascii="Arial" w:eastAsia="Arial" w:hAnsi="Arial" w:cs="Arial"/>
        </w:rPr>
      </w:pPr>
      <w:r w:rsidRPr="2BBF1CB2">
        <w:rPr>
          <w:rFonts w:ascii="Arial" w:eastAsia="Arial" w:hAnsi="Arial" w:cs="Arial"/>
        </w:rPr>
        <w:t>Have a home postcode which is classified as Decile 1-4 in the Index of Multiple Deprivation (IMD) Government dataset</w:t>
      </w:r>
      <w:r w:rsidR="622EEE8E" w:rsidRPr="2BBF1CB2">
        <w:rPr>
          <w:rFonts w:ascii="Arial" w:eastAsia="Arial" w:hAnsi="Arial" w:cs="Arial"/>
        </w:rPr>
        <w:t xml:space="preserve">. </w:t>
      </w:r>
    </w:p>
    <w:p w14:paraId="3E552605" w14:textId="7D6E640F" w:rsidR="32F81EF7" w:rsidRDefault="32F81EF7" w:rsidP="00987CF1">
      <w:pPr>
        <w:pStyle w:val="ListParagraph"/>
        <w:numPr>
          <w:ilvl w:val="0"/>
          <w:numId w:val="42"/>
        </w:numPr>
        <w:spacing w:after="0"/>
        <w:ind w:left="792" w:hanging="83"/>
        <w:rPr>
          <w:rFonts w:ascii="Arial" w:eastAsia="Arial" w:hAnsi="Arial" w:cs="Arial"/>
        </w:rPr>
      </w:pPr>
      <w:r w:rsidRPr="7683445F">
        <w:rPr>
          <w:rFonts w:ascii="Arial" w:eastAsia="Arial" w:hAnsi="Arial" w:cs="Arial"/>
        </w:rPr>
        <w:t>Have a combined household income under £25,000 per year.</w:t>
      </w:r>
    </w:p>
    <w:p w14:paraId="0F831A7E" w14:textId="4D3AF856" w:rsidR="69B1FBBF" w:rsidRPr="006104D6" w:rsidRDefault="69B1FBBF" w:rsidP="00987CF1">
      <w:pPr>
        <w:ind w:left="792" w:hanging="792"/>
        <w:rPr>
          <w:rFonts w:ascii="Arial" w:eastAsia="Calibri" w:hAnsi="Arial" w:cs="Arial"/>
        </w:rPr>
      </w:pPr>
    </w:p>
    <w:p w14:paraId="7109DABF" w14:textId="4B5E3115" w:rsidR="69B1FBBF" w:rsidRDefault="005F1D8C" w:rsidP="00987CF1">
      <w:pPr>
        <w:ind w:left="792" w:hanging="792"/>
        <w:rPr>
          <w:rFonts w:ascii="Arial" w:eastAsia="Calibri" w:hAnsi="Arial" w:cs="Arial"/>
        </w:rPr>
      </w:pPr>
      <w:r>
        <w:rPr>
          <w:rFonts w:ascii="Arial" w:eastAsia="Calibri" w:hAnsi="Arial" w:cs="Arial"/>
        </w:rPr>
        <w:tab/>
      </w:r>
      <w:r w:rsidR="41CF13B9" w:rsidRPr="2BBF1CB2">
        <w:rPr>
          <w:rFonts w:ascii="Arial" w:eastAsia="Calibri" w:hAnsi="Arial" w:cs="Arial"/>
        </w:rPr>
        <w:t xml:space="preserve">Adhering to these eligibility criteria will ensure that we are working with the underrepresented groups identified in our Access and Participation Plan and working towards improved access to </w:t>
      </w:r>
      <w:r w:rsidR="194AD967" w:rsidRPr="2BBF1CB2">
        <w:rPr>
          <w:rFonts w:ascii="Arial" w:eastAsia="Calibri" w:hAnsi="Arial" w:cs="Arial"/>
        </w:rPr>
        <w:t>Higher Education</w:t>
      </w:r>
      <w:r w:rsidR="67CEBEF8" w:rsidRPr="2BBF1CB2">
        <w:rPr>
          <w:rFonts w:ascii="Arial" w:eastAsia="Calibri" w:hAnsi="Arial" w:cs="Arial"/>
        </w:rPr>
        <w:t xml:space="preserve">. </w:t>
      </w:r>
    </w:p>
    <w:p w14:paraId="5C82FA12" w14:textId="77777777" w:rsidR="00CD0261" w:rsidRPr="006104D6" w:rsidRDefault="00CD0261" w:rsidP="69B1FBBF">
      <w:pPr>
        <w:rPr>
          <w:rFonts w:ascii="Arial" w:eastAsia="Calibri" w:hAnsi="Arial" w:cs="Arial"/>
        </w:rPr>
      </w:pPr>
    </w:p>
    <w:p w14:paraId="61504873" w14:textId="6D9434D2" w:rsidR="6F5C49E3" w:rsidRPr="00CD0261" w:rsidRDefault="6F5C49E3" w:rsidP="00CD0261">
      <w:pPr>
        <w:pStyle w:val="ListParagraph"/>
        <w:numPr>
          <w:ilvl w:val="0"/>
          <w:numId w:val="25"/>
        </w:numPr>
        <w:rPr>
          <w:rFonts w:ascii="Arial" w:eastAsia="Calibri" w:hAnsi="Arial" w:cs="Arial"/>
          <w:b/>
          <w:bCs/>
        </w:rPr>
      </w:pPr>
      <w:r w:rsidRPr="00CD0261">
        <w:rPr>
          <w:rFonts w:ascii="Arial" w:eastAsia="Calibri" w:hAnsi="Arial" w:cs="Arial"/>
          <w:b/>
          <w:bCs/>
        </w:rPr>
        <w:t>Applications</w:t>
      </w:r>
    </w:p>
    <w:p w14:paraId="1C865ED4" w14:textId="599B245D" w:rsidR="6F5C49E3" w:rsidRPr="005F1D8C" w:rsidRDefault="41CF13B9" w:rsidP="005F1D8C">
      <w:pPr>
        <w:pStyle w:val="ListParagraph"/>
        <w:numPr>
          <w:ilvl w:val="1"/>
          <w:numId w:val="25"/>
        </w:numPr>
        <w:ind w:hanging="792"/>
        <w:rPr>
          <w:rFonts w:ascii="Arial" w:eastAsia="Calibri" w:hAnsi="Arial" w:cs="Arial"/>
        </w:rPr>
      </w:pPr>
      <w:r w:rsidRPr="005F1D8C">
        <w:rPr>
          <w:rFonts w:ascii="Arial" w:eastAsia="Calibri" w:hAnsi="Arial" w:cs="Arial"/>
        </w:rPr>
        <w:t xml:space="preserve">Applicants </w:t>
      </w:r>
      <w:r w:rsidR="394DCC96" w:rsidRPr="005F1D8C">
        <w:rPr>
          <w:rFonts w:ascii="Arial" w:eastAsia="Calibri" w:hAnsi="Arial" w:cs="Arial"/>
        </w:rPr>
        <w:t xml:space="preserve">will </w:t>
      </w:r>
      <w:r w:rsidRPr="005F1D8C">
        <w:rPr>
          <w:rFonts w:ascii="Arial" w:eastAsia="Calibri" w:hAnsi="Arial" w:cs="Arial"/>
        </w:rPr>
        <w:t xml:space="preserve">apply directly to the </w:t>
      </w:r>
      <w:r w:rsidR="60D37C4D" w:rsidRPr="005F1D8C">
        <w:rPr>
          <w:rFonts w:ascii="Arial" w:eastAsia="Calibri" w:hAnsi="Arial" w:cs="Arial"/>
        </w:rPr>
        <w:t>programme</w:t>
      </w:r>
      <w:r w:rsidR="32D66CCA" w:rsidRPr="005F1D8C">
        <w:rPr>
          <w:rFonts w:ascii="Arial" w:eastAsia="Calibri" w:hAnsi="Arial" w:cs="Arial"/>
        </w:rPr>
        <w:t xml:space="preserve"> via the </w:t>
      </w:r>
      <w:r w:rsidR="4E25C811" w:rsidRPr="005F1D8C">
        <w:rPr>
          <w:rFonts w:ascii="Arial" w:eastAsia="Calibri" w:hAnsi="Arial" w:cs="Arial"/>
        </w:rPr>
        <w:t xml:space="preserve">BA (Hons) in Acting or FdA Technical Theatre and Stage Management course </w:t>
      </w:r>
      <w:r w:rsidR="32D66CCA" w:rsidRPr="005F1D8C">
        <w:rPr>
          <w:rFonts w:ascii="Arial" w:eastAsia="Calibri" w:hAnsi="Arial" w:cs="Arial"/>
        </w:rPr>
        <w:t>application form</w:t>
      </w:r>
      <w:r w:rsidR="60D37C4D" w:rsidRPr="005F1D8C">
        <w:rPr>
          <w:rFonts w:ascii="Arial" w:eastAsia="Calibri" w:hAnsi="Arial" w:cs="Arial"/>
        </w:rPr>
        <w:t xml:space="preserve">. </w:t>
      </w:r>
      <w:r w:rsidR="7B38AD45" w:rsidRPr="005F1D8C">
        <w:rPr>
          <w:rFonts w:ascii="Arial" w:eastAsia="Calibri" w:hAnsi="Arial" w:cs="Arial"/>
        </w:rPr>
        <w:t>You</w:t>
      </w:r>
      <w:r w:rsidRPr="005F1D8C">
        <w:rPr>
          <w:rFonts w:ascii="Arial" w:eastAsia="Calibri" w:hAnsi="Arial" w:cs="Arial"/>
        </w:rPr>
        <w:t xml:space="preserve"> must provide supporting evidenc</w:t>
      </w:r>
      <w:r w:rsidR="4508FC10" w:rsidRPr="005F1D8C">
        <w:rPr>
          <w:rFonts w:ascii="Arial" w:eastAsia="Calibri" w:hAnsi="Arial" w:cs="Arial"/>
        </w:rPr>
        <w:t>e as part of the application form</w:t>
      </w:r>
      <w:r w:rsidR="3C44655A" w:rsidRPr="005F1D8C">
        <w:rPr>
          <w:rFonts w:ascii="Arial" w:eastAsia="Calibri" w:hAnsi="Arial" w:cs="Arial"/>
        </w:rPr>
        <w:t xml:space="preserve"> </w:t>
      </w:r>
      <w:r w:rsidRPr="005F1D8C">
        <w:rPr>
          <w:rFonts w:ascii="Arial" w:eastAsia="Calibri" w:hAnsi="Arial" w:cs="Arial"/>
        </w:rPr>
        <w:t xml:space="preserve">to demonstrate </w:t>
      </w:r>
      <w:r w:rsidR="3111EAB3" w:rsidRPr="005F1D8C">
        <w:rPr>
          <w:rFonts w:ascii="Arial" w:eastAsia="Calibri" w:hAnsi="Arial" w:cs="Arial"/>
        </w:rPr>
        <w:t>that you</w:t>
      </w:r>
      <w:r w:rsidR="77C58F0D" w:rsidRPr="005F1D8C">
        <w:rPr>
          <w:rFonts w:ascii="Arial" w:eastAsia="Calibri" w:hAnsi="Arial" w:cs="Arial"/>
        </w:rPr>
        <w:t xml:space="preserve"> </w:t>
      </w:r>
      <w:r w:rsidRPr="005F1D8C">
        <w:rPr>
          <w:rFonts w:ascii="Arial" w:eastAsia="Calibri" w:hAnsi="Arial" w:cs="Arial"/>
        </w:rPr>
        <w:t xml:space="preserve">meet the criteria. Guidance on accepted evidence will be detailed on the relevant webpages and guidance. </w:t>
      </w:r>
    </w:p>
    <w:p w14:paraId="243C99A4" w14:textId="1F1BD963" w:rsidR="6F5C49E3" w:rsidRPr="005F1D8C" w:rsidRDefault="4374E58A" w:rsidP="005F1D8C">
      <w:pPr>
        <w:pStyle w:val="ListParagraph"/>
        <w:numPr>
          <w:ilvl w:val="1"/>
          <w:numId w:val="25"/>
        </w:numPr>
        <w:ind w:hanging="792"/>
        <w:rPr>
          <w:rFonts w:ascii="Arial" w:eastAsia="Calibri" w:hAnsi="Arial" w:cs="Arial"/>
        </w:rPr>
      </w:pPr>
      <w:r w:rsidRPr="005F1D8C">
        <w:rPr>
          <w:rFonts w:ascii="Arial" w:eastAsia="Calibri" w:hAnsi="Arial" w:cs="Arial"/>
        </w:rPr>
        <w:t>If you are aged under 18, we will also require consent from a parent/guardian to confirm their consent for you to participation on the programme.</w:t>
      </w:r>
    </w:p>
    <w:p w14:paraId="0564CCE5" w14:textId="3960322D" w:rsidR="69B1FBBF" w:rsidRDefault="7CC61F60" w:rsidP="005F1D8C">
      <w:pPr>
        <w:pStyle w:val="ListParagraph"/>
        <w:numPr>
          <w:ilvl w:val="1"/>
          <w:numId w:val="25"/>
        </w:numPr>
        <w:ind w:hanging="792"/>
        <w:rPr>
          <w:rFonts w:ascii="Arial" w:eastAsia="Calibri" w:hAnsi="Arial" w:cs="Arial"/>
        </w:rPr>
      </w:pPr>
      <w:r w:rsidRPr="005F1D8C">
        <w:rPr>
          <w:rFonts w:ascii="Arial" w:eastAsia="Calibri" w:hAnsi="Arial" w:cs="Arial"/>
        </w:rPr>
        <w:t>W</w:t>
      </w:r>
      <w:r w:rsidR="41CF13B9" w:rsidRPr="005F1D8C">
        <w:rPr>
          <w:rFonts w:ascii="Arial" w:eastAsia="Calibri" w:hAnsi="Arial" w:cs="Arial"/>
        </w:rPr>
        <w:t xml:space="preserve">e ask that applicants to the </w:t>
      </w:r>
      <w:r w:rsidR="4D954541" w:rsidRPr="005F1D8C">
        <w:rPr>
          <w:rFonts w:ascii="Arial" w:eastAsia="Calibri" w:hAnsi="Arial" w:cs="Arial"/>
        </w:rPr>
        <w:t>RADA Connect</w:t>
      </w:r>
      <w:r w:rsidR="5974978D" w:rsidRPr="005F1D8C">
        <w:rPr>
          <w:rFonts w:ascii="Arial" w:eastAsia="Calibri" w:hAnsi="Arial" w:cs="Arial"/>
        </w:rPr>
        <w:t xml:space="preserve"> </w:t>
      </w:r>
      <w:r w:rsidR="6F5C49E3" w:rsidRPr="005F1D8C">
        <w:rPr>
          <w:rFonts w:ascii="Arial" w:eastAsia="Calibri" w:hAnsi="Arial" w:cs="Arial"/>
        </w:rPr>
        <w:t xml:space="preserve">are </w:t>
      </w:r>
      <w:r w:rsidR="38C70A26" w:rsidRPr="005F1D8C">
        <w:rPr>
          <w:rFonts w:ascii="Arial" w:eastAsia="Calibri" w:hAnsi="Arial" w:cs="Arial"/>
        </w:rPr>
        <w:t xml:space="preserve">committed </w:t>
      </w:r>
      <w:r w:rsidR="0458D165" w:rsidRPr="005F1D8C">
        <w:rPr>
          <w:rFonts w:ascii="Arial" w:eastAsia="Calibri" w:hAnsi="Arial" w:cs="Arial"/>
        </w:rPr>
        <w:t>to</w:t>
      </w:r>
      <w:r w:rsidR="12A5E127" w:rsidRPr="005F1D8C">
        <w:rPr>
          <w:rFonts w:ascii="Arial" w:eastAsia="Calibri" w:hAnsi="Arial" w:cs="Arial"/>
        </w:rPr>
        <w:t xml:space="preserve"> their drama school application process and the RADA Connect sessions they sign u</w:t>
      </w:r>
      <w:r w:rsidR="15634722" w:rsidRPr="005F1D8C">
        <w:rPr>
          <w:rFonts w:ascii="Arial" w:eastAsia="Calibri" w:hAnsi="Arial" w:cs="Arial"/>
        </w:rPr>
        <w:t xml:space="preserve">p to. </w:t>
      </w:r>
    </w:p>
    <w:p w14:paraId="55EAA245" w14:textId="77777777" w:rsidR="005F1D8C" w:rsidRPr="005F1D8C" w:rsidRDefault="005F1D8C" w:rsidP="005F1D8C">
      <w:pPr>
        <w:rPr>
          <w:rFonts w:ascii="Arial" w:eastAsia="Calibri" w:hAnsi="Arial" w:cs="Arial"/>
        </w:rPr>
      </w:pPr>
    </w:p>
    <w:p w14:paraId="30DBB5BD" w14:textId="12DC4CE1" w:rsidR="6F5C49E3" w:rsidRPr="00CD0261" w:rsidRDefault="41CF13B9" w:rsidP="00CD0261">
      <w:pPr>
        <w:pStyle w:val="ListParagraph"/>
        <w:numPr>
          <w:ilvl w:val="0"/>
          <w:numId w:val="25"/>
        </w:numPr>
        <w:rPr>
          <w:rFonts w:ascii="Arial" w:eastAsia="Calibri" w:hAnsi="Arial" w:cs="Arial"/>
          <w:b/>
          <w:bCs/>
        </w:rPr>
      </w:pPr>
      <w:r w:rsidRPr="00CD0261">
        <w:rPr>
          <w:rFonts w:ascii="Arial" w:eastAsia="Calibri" w:hAnsi="Arial" w:cs="Arial"/>
          <w:b/>
          <w:bCs/>
        </w:rPr>
        <w:lastRenderedPageBreak/>
        <w:t xml:space="preserve">Confirmation </w:t>
      </w:r>
    </w:p>
    <w:p w14:paraId="6FF16A69" w14:textId="7AE1D184" w:rsidR="41CF13B9" w:rsidRPr="005F1D8C" w:rsidRDefault="41CF13B9" w:rsidP="005F1D8C">
      <w:pPr>
        <w:pStyle w:val="ListParagraph"/>
        <w:numPr>
          <w:ilvl w:val="1"/>
          <w:numId w:val="25"/>
        </w:numPr>
        <w:ind w:hanging="792"/>
        <w:rPr>
          <w:rFonts w:ascii="Arial" w:eastAsia="Calibri" w:hAnsi="Arial" w:cs="Arial"/>
        </w:rPr>
      </w:pPr>
      <w:r w:rsidRPr="005F1D8C">
        <w:rPr>
          <w:rFonts w:ascii="Arial" w:eastAsia="Calibri" w:hAnsi="Arial" w:cs="Arial"/>
        </w:rPr>
        <w:t xml:space="preserve">Eligible applicants offered a place on </w:t>
      </w:r>
      <w:r w:rsidR="34E98D74" w:rsidRPr="005F1D8C">
        <w:rPr>
          <w:rFonts w:ascii="Arial" w:eastAsia="Calibri" w:hAnsi="Arial" w:cs="Arial"/>
        </w:rPr>
        <w:t>RADA Connect</w:t>
      </w:r>
      <w:r w:rsidRPr="005F1D8C">
        <w:rPr>
          <w:rFonts w:ascii="Arial" w:eastAsia="Calibri" w:hAnsi="Arial" w:cs="Arial"/>
        </w:rPr>
        <w:t xml:space="preserve"> will be notified via email,</w:t>
      </w:r>
      <w:r w:rsidR="009D6D44" w:rsidRPr="005F1D8C">
        <w:rPr>
          <w:rFonts w:ascii="Arial" w:eastAsia="Calibri" w:hAnsi="Arial" w:cs="Arial"/>
        </w:rPr>
        <w:t xml:space="preserve"> along with further details about your </w:t>
      </w:r>
      <w:r w:rsidR="00F00CBF" w:rsidRPr="005F1D8C">
        <w:rPr>
          <w:rFonts w:ascii="Arial" w:eastAsia="Calibri" w:hAnsi="Arial" w:cs="Arial"/>
        </w:rPr>
        <w:t>supported application process</w:t>
      </w:r>
      <w:r w:rsidR="722ED6DD" w:rsidRPr="005F1D8C">
        <w:rPr>
          <w:rFonts w:ascii="Arial" w:eastAsia="Calibri" w:hAnsi="Arial" w:cs="Arial"/>
        </w:rPr>
        <w:t>.</w:t>
      </w:r>
    </w:p>
    <w:p w14:paraId="4BE6B108" w14:textId="77777777" w:rsidR="00B66C4F" w:rsidRDefault="00B66C4F" w:rsidP="2C73BBD3">
      <w:pPr>
        <w:rPr>
          <w:rFonts w:ascii="Arial" w:eastAsia="Calibri" w:hAnsi="Arial" w:cs="Arial"/>
          <w:b/>
          <w:bCs/>
        </w:rPr>
      </w:pPr>
    </w:p>
    <w:p w14:paraId="0F3B7E7E" w14:textId="6C72AA2C" w:rsidR="6F7BA620" w:rsidRPr="00CD0261" w:rsidRDefault="00CD0261" w:rsidP="00CD0261">
      <w:pPr>
        <w:pStyle w:val="ListParagraph"/>
        <w:numPr>
          <w:ilvl w:val="0"/>
          <w:numId w:val="25"/>
        </w:numPr>
        <w:rPr>
          <w:rFonts w:ascii="Arial" w:eastAsia="Calibri" w:hAnsi="Arial" w:cs="Arial"/>
          <w:b/>
          <w:bCs/>
        </w:rPr>
      </w:pPr>
      <w:r w:rsidRPr="00CD0261">
        <w:rPr>
          <w:rFonts w:ascii="Arial" w:eastAsia="Calibri" w:hAnsi="Arial" w:cs="Arial"/>
          <w:b/>
          <w:bCs/>
        </w:rPr>
        <w:t xml:space="preserve">RADA Connect </w:t>
      </w:r>
      <w:r w:rsidR="1B11ED5E" w:rsidRPr="00CD0261">
        <w:rPr>
          <w:rFonts w:ascii="Arial" w:eastAsia="Calibri" w:hAnsi="Arial" w:cs="Arial"/>
          <w:b/>
          <w:bCs/>
        </w:rPr>
        <w:t>Programme</w:t>
      </w:r>
      <w:r w:rsidR="618D4100" w:rsidRPr="00CD0261">
        <w:rPr>
          <w:rFonts w:ascii="Arial" w:eastAsia="Calibri" w:hAnsi="Arial" w:cs="Arial"/>
          <w:b/>
          <w:bCs/>
        </w:rPr>
        <w:t xml:space="preserve"> Content</w:t>
      </w:r>
    </w:p>
    <w:p w14:paraId="586F0A4D" w14:textId="762492B3" w:rsidR="6F5C49E3" w:rsidRPr="005F1D8C" w:rsidRDefault="37C8DCE5" w:rsidP="005F1D8C">
      <w:pPr>
        <w:pStyle w:val="ListParagraph"/>
        <w:numPr>
          <w:ilvl w:val="1"/>
          <w:numId w:val="25"/>
        </w:numPr>
        <w:ind w:hanging="792"/>
        <w:rPr>
          <w:rFonts w:ascii="Arial" w:eastAsia="Calibri" w:hAnsi="Arial" w:cs="Arial"/>
        </w:rPr>
      </w:pPr>
      <w:r w:rsidRPr="005F1D8C">
        <w:rPr>
          <w:rFonts w:ascii="Arial" w:eastAsia="Calibri" w:hAnsi="Arial" w:cs="Arial"/>
        </w:rPr>
        <w:t>Across the programme, p</w:t>
      </w:r>
      <w:r w:rsidR="41CF13B9" w:rsidRPr="005F1D8C">
        <w:rPr>
          <w:rFonts w:ascii="Arial" w:eastAsia="Calibri" w:hAnsi="Arial" w:cs="Arial"/>
        </w:rPr>
        <w:t xml:space="preserve">articipants </w:t>
      </w:r>
      <w:r w:rsidR="642CF9B6" w:rsidRPr="005F1D8C">
        <w:rPr>
          <w:rFonts w:ascii="Arial" w:eastAsia="Calibri" w:hAnsi="Arial" w:cs="Arial"/>
        </w:rPr>
        <w:t xml:space="preserve">will </w:t>
      </w:r>
      <w:r w:rsidR="76C9278B" w:rsidRPr="005F1D8C">
        <w:rPr>
          <w:rFonts w:ascii="Arial" w:eastAsia="Calibri" w:hAnsi="Arial" w:cs="Arial"/>
        </w:rPr>
        <w:t>have the opportunity to engage in</w:t>
      </w:r>
      <w:r w:rsidR="6D49C5B7" w:rsidRPr="005F1D8C">
        <w:rPr>
          <w:rFonts w:ascii="Arial" w:eastAsia="Calibri" w:hAnsi="Arial" w:cs="Arial"/>
        </w:rPr>
        <w:t xml:space="preserve"> </w:t>
      </w:r>
      <w:r w:rsidR="41CF13B9" w:rsidRPr="005F1D8C">
        <w:rPr>
          <w:rFonts w:ascii="Arial" w:eastAsia="Calibri" w:hAnsi="Arial" w:cs="Arial"/>
        </w:rPr>
        <w:t>workshops and events relevant to the course</w:t>
      </w:r>
      <w:r w:rsidR="68B8B55B" w:rsidRPr="005F1D8C">
        <w:rPr>
          <w:rFonts w:ascii="Arial" w:eastAsia="Calibri" w:hAnsi="Arial" w:cs="Arial"/>
        </w:rPr>
        <w:t xml:space="preserve"> </w:t>
      </w:r>
      <w:r w:rsidR="09D98942" w:rsidRPr="005F1D8C">
        <w:rPr>
          <w:rFonts w:ascii="Arial" w:eastAsia="Calibri" w:hAnsi="Arial" w:cs="Arial"/>
        </w:rPr>
        <w:t>you</w:t>
      </w:r>
      <w:r w:rsidR="41CF13B9" w:rsidRPr="005F1D8C">
        <w:rPr>
          <w:rFonts w:ascii="Arial" w:eastAsia="Calibri" w:hAnsi="Arial" w:cs="Arial"/>
        </w:rPr>
        <w:t xml:space="preserve"> have applied to,</w:t>
      </w:r>
      <w:r w:rsidR="553C028D" w:rsidRPr="005F1D8C">
        <w:rPr>
          <w:rFonts w:ascii="Arial" w:eastAsia="Calibri" w:hAnsi="Arial" w:cs="Arial"/>
        </w:rPr>
        <w:t xml:space="preserve"> attend a free</w:t>
      </w:r>
      <w:r w:rsidR="41CF13B9" w:rsidRPr="005F1D8C">
        <w:rPr>
          <w:rFonts w:ascii="Arial" w:eastAsia="Calibri" w:hAnsi="Arial" w:cs="Arial"/>
        </w:rPr>
        <w:t xml:space="preserve"> </w:t>
      </w:r>
      <w:r w:rsidR="1576020E" w:rsidRPr="005F1D8C">
        <w:rPr>
          <w:rFonts w:ascii="Arial" w:eastAsia="Calibri" w:hAnsi="Arial" w:cs="Arial"/>
        </w:rPr>
        <w:t>sta</w:t>
      </w:r>
      <w:r w:rsidR="3849B0A7" w:rsidRPr="005F1D8C">
        <w:rPr>
          <w:rFonts w:ascii="Arial" w:eastAsia="Calibri" w:hAnsi="Arial" w:cs="Arial"/>
        </w:rPr>
        <w:t>g</w:t>
      </w:r>
      <w:r w:rsidR="1576020E" w:rsidRPr="005F1D8C">
        <w:rPr>
          <w:rFonts w:ascii="Arial" w:eastAsia="Calibri" w:hAnsi="Arial" w:cs="Arial"/>
        </w:rPr>
        <w:t xml:space="preserve">e production </w:t>
      </w:r>
      <w:r w:rsidR="41CF13B9" w:rsidRPr="005F1D8C">
        <w:rPr>
          <w:rFonts w:ascii="Arial" w:eastAsia="Calibri" w:hAnsi="Arial" w:cs="Arial"/>
        </w:rPr>
        <w:t xml:space="preserve">at </w:t>
      </w:r>
      <w:r w:rsidR="2E52EDE1" w:rsidRPr="005F1D8C">
        <w:rPr>
          <w:rFonts w:ascii="Arial" w:eastAsia="Calibri" w:hAnsi="Arial" w:cs="Arial"/>
        </w:rPr>
        <w:t>RADA</w:t>
      </w:r>
      <w:r w:rsidR="41CF13B9" w:rsidRPr="005F1D8C">
        <w:rPr>
          <w:rFonts w:ascii="Arial" w:eastAsia="Calibri" w:hAnsi="Arial" w:cs="Arial"/>
        </w:rPr>
        <w:t xml:space="preserve"> and </w:t>
      </w:r>
      <w:r w:rsidR="6BCF70D7" w:rsidRPr="005F1D8C">
        <w:rPr>
          <w:rFonts w:ascii="Arial" w:eastAsia="Calibri" w:hAnsi="Arial" w:cs="Arial"/>
        </w:rPr>
        <w:t xml:space="preserve">receive </w:t>
      </w:r>
      <w:r w:rsidR="41CF13B9" w:rsidRPr="005F1D8C">
        <w:rPr>
          <w:rFonts w:ascii="Arial" w:eastAsia="Calibri" w:hAnsi="Arial" w:cs="Arial"/>
        </w:rPr>
        <w:t xml:space="preserve">advice and guidance from the Access and Participation Team throughout the audition and interview process. </w:t>
      </w:r>
    </w:p>
    <w:p w14:paraId="53290E3B" w14:textId="6C2261D6" w:rsidR="6F5C49E3" w:rsidRPr="005F1D8C" w:rsidRDefault="35CEDD69" w:rsidP="005F1D8C">
      <w:pPr>
        <w:pStyle w:val="ListParagraph"/>
        <w:numPr>
          <w:ilvl w:val="1"/>
          <w:numId w:val="25"/>
        </w:numPr>
        <w:ind w:hanging="792"/>
        <w:rPr>
          <w:rFonts w:ascii="Arial" w:eastAsia="Calibri" w:hAnsi="Arial" w:cs="Arial"/>
        </w:rPr>
      </w:pPr>
      <w:r w:rsidRPr="005F1D8C">
        <w:rPr>
          <w:rFonts w:ascii="Arial" w:eastAsia="Calibri" w:hAnsi="Arial" w:cs="Arial"/>
        </w:rPr>
        <w:t>P</w:t>
      </w:r>
      <w:r w:rsidR="41CF13B9" w:rsidRPr="005F1D8C">
        <w:rPr>
          <w:rFonts w:ascii="Arial" w:eastAsia="Calibri" w:hAnsi="Arial" w:cs="Arial"/>
        </w:rPr>
        <w:t xml:space="preserve">articipants who </w:t>
      </w:r>
      <w:r w:rsidR="31565E2B" w:rsidRPr="005F1D8C">
        <w:rPr>
          <w:rFonts w:ascii="Arial" w:eastAsia="Calibri" w:hAnsi="Arial" w:cs="Arial"/>
        </w:rPr>
        <w:t xml:space="preserve">then go on to accept </w:t>
      </w:r>
      <w:r w:rsidR="41CF13B9" w:rsidRPr="005F1D8C">
        <w:rPr>
          <w:rFonts w:ascii="Arial" w:eastAsia="Calibri" w:hAnsi="Arial" w:cs="Arial"/>
        </w:rPr>
        <w:t xml:space="preserve">a place on an undergraduate course will receive support when applying for scholarships and in transitioning </w:t>
      </w:r>
      <w:r w:rsidR="746C923C" w:rsidRPr="005F1D8C">
        <w:rPr>
          <w:rFonts w:ascii="Arial" w:eastAsia="Calibri" w:hAnsi="Arial" w:cs="Arial"/>
        </w:rPr>
        <w:t>into RADA</w:t>
      </w:r>
      <w:r w:rsidR="41CF13B9" w:rsidRPr="005F1D8C">
        <w:rPr>
          <w:rFonts w:ascii="Arial" w:eastAsia="Calibri" w:hAnsi="Arial" w:cs="Arial"/>
        </w:rPr>
        <w:t xml:space="preserve">. </w:t>
      </w:r>
    </w:p>
    <w:p w14:paraId="7AC22173" w14:textId="77777777" w:rsidR="00CD0261" w:rsidRPr="005F1D8C" w:rsidRDefault="00CD0261" w:rsidP="005F1D8C">
      <w:pPr>
        <w:pStyle w:val="ListParagraph"/>
        <w:numPr>
          <w:ilvl w:val="1"/>
          <w:numId w:val="25"/>
        </w:numPr>
        <w:ind w:hanging="792"/>
        <w:rPr>
          <w:rFonts w:ascii="Arial" w:eastAsia="Calibri" w:hAnsi="Arial" w:cs="Arial"/>
        </w:rPr>
      </w:pPr>
      <w:r w:rsidRPr="005F1D8C">
        <w:rPr>
          <w:rFonts w:ascii="Arial" w:eastAsia="Calibri" w:hAnsi="Arial" w:cs="Arial"/>
        </w:rPr>
        <w:t>We will provide priority travel bursaries, to applicants who live more than 50 miles away from RADA, towards the cost of travel for interview and/or audition and a minimum of one in-person RADA connect workshop when on-site at RADA. This is for UK standard class travel only.</w:t>
      </w:r>
    </w:p>
    <w:p w14:paraId="7C34B8D6" w14:textId="4ED9208A" w:rsidR="6F5C49E3" w:rsidRPr="005F1D8C" w:rsidRDefault="41CF13B9" w:rsidP="005F1D8C">
      <w:pPr>
        <w:pStyle w:val="ListParagraph"/>
        <w:numPr>
          <w:ilvl w:val="1"/>
          <w:numId w:val="25"/>
        </w:numPr>
        <w:ind w:hanging="792"/>
        <w:rPr>
          <w:rFonts w:ascii="Arial" w:eastAsia="Calibri" w:hAnsi="Arial" w:cs="Arial"/>
        </w:rPr>
      </w:pPr>
      <w:r w:rsidRPr="005F1D8C">
        <w:rPr>
          <w:rFonts w:ascii="Arial" w:eastAsia="Calibri" w:hAnsi="Arial" w:cs="Arial"/>
        </w:rPr>
        <w:t xml:space="preserve">Workshops will be offered online and on-site. They are not compulsory, but </w:t>
      </w:r>
      <w:r w:rsidR="095C877E" w:rsidRPr="005F1D8C">
        <w:rPr>
          <w:rFonts w:ascii="Arial" w:eastAsia="Calibri" w:hAnsi="Arial" w:cs="Arial"/>
        </w:rPr>
        <w:t>you</w:t>
      </w:r>
      <w:r w:rsidRPr="005F1D8C">
        <w:rPr>
          <w:rFonts w:ascii="Arial" w:eastAsia="Calibri" w:hAnsi="Arial" w:cs="Arial"/>
        </w:rPr>
        <w:t xml:space="preserve"> will benefit most from the </w:t>
      </w:r>
      <w:r w:rsidR="3D555AF1" w:rsidRPr="005F1D8C">
        <w:rPr>
          <w:rFonts w:ascii="Arial" w:eastAsia="Calibri" w:hAnsi="Arial" w:cs="Arial"/>
        </w:rPr>
        <w:t xml:space="preserve">programme </w:t>
      </w:r>
      <w:r w:rsidRPr="005F1D8C">
        <w:rPr>
          <w:rFonts w:ascii="Arial" w:eastAsia="Calibri" w:hAnsi="Arial" w:cs="Arial"/>
        </w:rPr>
        <w:t xml:space="preserve">by participating in activity. Once </w:t>
      </w:r>
      <w:r w:rsidR="200EB106" w:rsidRPr="005F1D8C">
        <w:rPr>
          <w:rFonts w:ascii="Arial" w:eastAsia="Calibri" w:hAnsi="Arial" w:cs="Arial"/>
        </w:rPr>
        <w:t>you</w:t>
      </w:r>
      <w:r w:rsidRPr="005F1D8C">
        <w:rPr>
          <w:rFonts w:ascii="Arial" w:eastAsia="Calibri" w:hAnsi="Arial" w:cs="Arial"/>
        </w:rPr>
        <w:t xml:space="preserve"> ha</w:t>
      </w:r>
      <w:r w:rsidR="7C044921" w:rsidRPr="005F1D8C">
        <w:rPr>
          <w:rFonts w:ascii="Arial" w:eastAsia="Calibri" w:hAnsi="Arial" w:cs="Arial"/>
        </w:rPr>
        <w:t>ve</w:t>
      </w:r>
      <w:r w:rsidRPr="005F1D8C">
        <w:rPr>
          <w:rFonts w:ascii="Arial" w:eastAsia="Calibri" w:hAnsi="Arial" w:cs="Arial"/>
        </w:rPr>
        <w:t xml:space="preserve"> signed up to an event, </w:t>
      </w:r>
      <w:r w:rsidR="335955E4" w:rsidRPr="005F1D8C">
        <w:rPr>
          <w:rFonts w:ascii="Arial" w:eastAsia="Calibri" w:hAnsi="Arial" w:cs="Arial"/>
        </w:rPr>
        <w:t>you</w:t>
      </w:r>
      <w:r w:rsidRPr="005F1D8C">
        <w:rPr>
          <w:rFonts w:ascii="Arial" w:eastAsia="Calibri" w:hAnsi="Arial" w:cs="Arial"/>
        </w:rPr>
        <w:t xml:space="preserve"> are expected to attend, and should </w:t>
      </w:r>
      <w:r w:rsidR="2FFF0653" w:rsidRPr="005F1D8C">
        <w:rPr>
          <w:rFonts w:ascii="Arial" w:eastAsia="Calibri" w:hAnsi="Arial" w:cs="Arial"/>
        </w:rPr>
        <w:t xml:space="preserve">notify </w:t>
      </w:r>
      <w:hyperlink r:id="rId12" w:history="1">
        <w:r w:rsidR="00AD4ADA" w:rsidRPr="005F1D8C">
          <w:rPr>
            <w:rStyle w:val="Hyperlink"/>
            <w:rFonts w:ascii="Arial" w:eastAsia="Calibri" w:hAnsi="Arial" w:cs="Arial"/>
          </w:rPr>
          <w:t>outreach@rada.ac.uk</w:t>
        </w:r>
      </w:hyperlink>
      <w:r w:rsidR="2FFF0653" w:rsidRPr="005F1D8C">
        <w:rPr>
          <w:rFonts w:ascii="Arial" w:eastAsia="Calibri" w:hAnsi="Arial" w:cs="Arial"/>
        </w:rPr>
        <w:t>,</w:t>
      </w:r>
      <w:r w:rsidRPr="005F1D8C">
        <w:rPr>
          <w:rFonts w:ascii="Arial" w:eastAsia="Calibri" w:hAnsi="Arial" w:cs="Arial"/>
        </w:rPr>
        <w:t xml:space="preserve"> </w:t>
      </w:r>
      <w:r w:rsidR="1B1BE84E" w:rsidRPr="005F1D8C">
        <w:rPr>
          <w:rFonts w:ascii="Arial" w:eastAsia="Calibri" w:hAnsi="Arial" w:cs="Arial"/>
        </w:rPr>
        <w:t>in advance</w:t>
      </w:r>
      <w:r w:rsidR="3318A7CC" w:rsidRPr="005F1D8C">
        <w:rPr>
          <w:rFonts w:ascii="Arial" w:eastAsia="Calibri" w:hAnsi="Arial" w:cs="Arial"/>
        </w:rPr>
        <w:t>,</w:t>
      </w:r>
      <w:r w:rsidR="1B1BE84E" w:rsidRPr="005F1D8C">
        <w:rPr>
          <w:rFonts w:ascii="Arial" w:eastAsia="Calibri" w:hAnsi="Arial" w:cs="Arial"/>
        </w:rPr>
        <w:t xml:space="preserve"> </w:t>
      </w:r>
      <w:r w:rsidRPr="005F1D8C">
        <w:rPr>
          <w:rFonts w:ascii="Arial" w:eastAsia="Calibri" w:hAnsi="Arial" w:cs="Arial"/>
        </w:rPr>
        <w:t xml:space="preserve">if </w:t>
      </w:r>
      <w:r w:rsidR="3CCAC961" w:rsidRPr="005F1D8C">
        <w:rPr>
          <w:rFonts w:ascii="Arial" w:eastAsia="Calibri" w:hAnsi="Arial" w:cs="Arial"/>
        </w:rPr>
        <w:t>you</w:t>
      </w:r>
      <w:r w:rsidRPr="005F1D8C">
        <w:rPr>
          <w:rFonts w:ascii="Arial" w:eastAsia="Calibri" w:hAnsi="Arial" w:cs="Arial"/>
        </w:rPr>
        <w:t xml:space="preserve"> </w:t>
      </w:r>
      <w:r w:rsidR="00871C35" w:rsidRPr="005F1D8C">
        <w:rPr>
          <w:rFonts w:ascii="Arial" w:eastAsia="Calibri" w:hAnsi="Arial" w:cs="Arial"/>
        </w:rPr>
        <w:t xml:space="preserve">are </w:t>
      </w:r>
      <w:r w:rsidR="1365FFDE" w:rsidRPr="005F1D8C">
        <w:rPr>
          <w:rFonts w:ascii="Arial" w:eastAsia="Calibri" w:hAnsi="Arial" w:cs="Arial"/>
        </w:rPr>
        <w:t xml:space="preserve">no longer </w:t>
      </w:r>
      <w:r w:rsidR="00871C35" w:rsidRPr="005F1D8C">
        <w:rPr>
          <w:rFonts w:ascii="Arial" w:eastAsia="Calibri" w:hAnsi="Arial" w:cs="Arial"/>
        </w:rPr>
        <w:t>able to make it.</w:t>
      </w:r>
      <w:r w:rsidR="1365FFDE" w:rsidRPr="005F1D8C">
        <w:rPr>
          <w:rFonts w:ascii="Arial" w:eastAsia="Calibri" w:hAnsi="Arial" w:cs="Arial"/>
        </w:rPr>
        <w:t xml:space="preserve"> </w:t>
      </w:r>
    </w:p>
    <w:p w14:paraId="3BA0296F" w14:textId="171EABCD" w:rsidR="6F5C49E3" w:rsidRPr="005F1D8C" w:rsidRDefault="41CF13B9" w:rsidP="005F1D8C">
      <w:pPr>
        <w:pStyle w:val="ListParagraph"/>
        <w:numPr>
          <w:ilvl w:val="1"/>
          <w:numId w:val="25"/>
        </w:numPr>
        <w:ind w:hanging="792"/>
        <w:rPr>
          <w:rFonts w:ascii="Arial" w:eastAsia="Calibri" w:hAnsi="Arial" w:cs="Arial"/>
        </w:rPr>
      </w:pPr>
      <w:r w:rsidRPr="005F1D8C">
        <w:rPr>
          <w:rFonts w:ascii="Arial" w:eastAsia="Calibri" w:hAnsi="Arial" w:cs="Arial"/>
        </w:rPr>
        <w:t xml:space="preserve">For </w:t>
      </w:r>
      <w:r w:rsidR="5FF77849" w:rsidRPr="005F1D8C">
        <w:rPr>
          <w:rFonts w:ascii="Arial" w:eastAsia="Calibri" w:hAnsi="Arial" w:cs="Arial"/>
        </w:rPr>
        <w:t xml:space="preserve">BA (Hons) in </w:t>
      </w:r>
      <w:r w:rsidRPr="005F1D8C">
        <w:rPr>
          <w:rFonts w:ascii="Arial" w:eastAsia="Calibri" w:hAnsi="Arial" w:cs="Arial"/>
        </w:rPr>
        <w:t xml:space="preserve">Acting </w:t>
      </w:r>
      <w:r w:rsidR="6ED34EA5" w:rsidRPr="005F1D8C">
        <w:rPr>
          <w:rFonts w:ascii="Arial" w:eastAsia="Calibri" w:hAnsi="Arial" w:cs="Arial"/>
        </w:rPr>
        <w:t>workshops and events</w:t>
      </w:r>
      <w:r w:rsidRPr="005F1D8C">
        <w:rPr>
          <w:rFonts w:ascii="Arial" w:eastAsia="Calibri" w:hAnsi="Arial" w:cs="Arial"/>
        </w:rPr>
        <w:t xml:space="preserve">, priority will be given to applicants who remain in </w:t>
      </w:r>
      <w:r w:rsidR="37813B8F" w:rsidRPr="005F1D8C">
        <w:rPr>
          <w:rFonts w:ascii="Arial" w:eastAsia="Calibri" w:hAnsi="Arial" w:cs="Arial"/>
        </w:rPr>
        <w:t xml:space="preserve">our </w:t>
      </w:r>
      <w:r w:rsidRPr="005F1D8C">
        <w:rPr>
          <w:rFonts w:ascii="Arial" w:eastAsia="Calibri" w:hAnsi="Arial" w:cs="Arial"/>
        </w:rPr>
        <w:t>audition process, though invitations will be extended to unsuccessful applicants where space allows.</w:t>
      </w:r>
    </w:p>
    <w:p w14:paraId="4DBF183C" w14:textId="235AD478" w:rsidR="00AD4ADA" w:rsidRPr="005F1D8C" w:rsidRDefault="00AD4ADA" w:rsidP="005F1D8C">
      <w:pPr>
        <w:pStyle w:val="ListParagraph"/>
        <w:numPr>
          <w:ilvl w:val="1"/>
          <w:numId w:val="25"/>
        </w:numPr>
        <w:ind w:hanging="792"/>
        <w:rPr>
          <w:rFonts w:ascii="Arial" w:hAnsi="Arial" w:cs="Arial"/>
        </w:rPr>
      </w:pPr>
      <w:r w:rsidRPr="005F1D8C">
        <w:rPr>
          <w:rFonts w:ascii="Arial" w:hAnsi="Arial" w:cs="Arial"/>
        </w:rPr>
        <w:t>Applicants can only apply to one course per year. For example, if you have applied for FdA TTSM you cannot also apply for the BA (Hons) in Acting and vice versa.</w:t>
      </w:r>
    </w:p>
    <w:p w14:paraId="02F5A6E9" w14:textId="77777777" w:rsidR="00CD0261" w:rsidRPr="00AD4ADA" w:rsidRDefault="00CD0261" w:rsidP="7683445F">
      <w:pPr>
        <w:rPr>
          <w:rFonts w:ascii="Arial" w:hAnsi="Arial" w:cs="Arial"/>
        </w:rPr>
      </w:pPr>
    </w:p>
    <w:p w14:paraId="693D6683" w14:textId="625ABADA" w:rsidR="6AAA5843" w:rsidRPr="00CD0261" w:rsidRDefault="6AAA5843" w:rsidP="00CD0261">
      <w:pPr>
        <w:pStyle w:val="ListParagraph"/>
        <w:numPr>
          <w:ilvl w:val="0"/>
          <w:numId w:val="25"/>
        </w:numPr>
        <w:rPr>
          <w:rFonts w:ascii="Arial" w:eastAsia="Calibri" w:hAnsi="Arial" w:cs="Arial"/>
          <w:b/>
          <w:bCs/>
        </w:rPr>
      </w:pPr>
      <w:r w:rsidRPr="00CD0261">
        <w:rPr>
          <w:rFonts w:ascii="Arial" w:eastAsia="Calibri" w:hAnsi="Arial" w:cs="Arial"/>
          <w:b/>
          <w:bCs/>
        </w:rPr>
        <w:t xml:space="preserve">Promotion </w:t>
      </w:r>
    </w:p>
    <w:p w14:paraId="318D020A" w14:textId="234D2AC4" w:rsidR="6AAA5843" w:rsidRPr="005F1D8C" w:rsidRDefault="6AAA5843" w:rsidP="005F1D8C">
      <w:pPr>
        <w:pStyle w:val="ListParagraph"/>
        <w:numPr>
          <w:ilvl w:val="1"/>
          <w:numId w:val="25"/>
        </w:numPr>
        <w:ind w:hanging="792"/>
        <w:rPr>
          <w:rFonts w:ascii="Arial" w:eastAsia="Calibri" w:hAnsi="Arial" w:cs="Arial"/>
        </w:rPr>
      </w:pPr>
      <w:r w:rsidRPr="005F1D8C">
        <w:rPr>
          <w:rFonts w:ascii="Arial" w:eastAsia="Calibri" w:hAnsi="Arial" w:cs="Arial"/>
        </w:rPr>
        <w:t xml:space="preserve">RADA Connect will be advertised between October 2023 and January 2024 via: </w:t>
      </w:r>
    </w:p>
    <w:p w14:paraId="76478E60" w14:textId="2BC55975" w:rsidR="6AAA5843" w:rsidRDefault="6AAA5843" w:rsidP="005F1D8C">
      <w:pPr>
        <w:ind w:left="792" w:hanging="72"/>
        <w:rPr>
          <w:rFonts w:ascii="Arial" w:eastAsia="Calibri" w:hAnsi="Arial" w:cs="Arial"/>
        </w:rPr>
      </w:pPr>
      <w:r w:rsidRPr="7683445F">
        <w:rPr>
          <w:rFonts w:ascii="Arial" w:eastAsia="Calibri" w:hAnsi="Arial" w:cs="Arial"/>
        </w:rPr>
        <w:t xml:space="preserve">a) Our website </w:t>
      </w:r>
    </w:p>
    <w:p w14:paraId="6EBDF83D" w14:textId="1C5110A8" w:rsidR="6AAA5843" w:rsidRDefault="6AAA5843" w:rsidP="005F1D8C">
      <w:pPr>
        <w:ind w:left="792" w:hanging="72"/>
        <w:rPr>
          <w:rFonts w:ascii="Arial" w:eastAsia="Calibri" w:hAnsi="Arial" w:cs="Arial"/>
        </w:rPr>
      </w:pPr>
      <w:r w:rsidRPr="7683445F">
        <w:rPr>
          <w:rFonts w:ascii="Arial" w:eastAsia="Calibri" w:hAnsi="Arial" w:cs="Arial"/>
        </w:rPr>
        <w:t xml:space="preserve">b) Our social media accounts </w:t>
      </w:r>
    </w:p>
    <w:p w14:paraId="38FFC958" w14:textId="2D263063" w:rsidR="7683445F" w:rsidRDefault="6AAA5843" w:rsidP="005F1D8C">
      <w:pPr>
        <w:ind w:left="792" w:hanging="72"/>
        <w:rPr>
          <w:rFonts w:ascii="Arial" w:eastAsia="Calibri" w:hAnsi="Arial" w:cs="Arial"/>
        </w:rPr>
      </w:pPr>
      <w:r w:rsidRPr="2BBF1CB2">
        <w:rPr>
          <w:rFonts w:ascii="Arial" w:eastAsia="Calibri" w:hAnsi="Arial" w:cs="Arial"/>
        </w:rPr>
        <w:t>c) Promotional material sent to Access &amp; Participation mailing lists, identified schools, colleges, youth arts organisations and local authority programmes for care leavers.</w:t>
      </w:r>
    </w:p>
    <w:p w14:paraId="13BB2466" w14:textId="77777777" w:rsidR="00CD0261" w:rsidRDefault="00CD0261" w:rsidP="2BBF1CB2">
      <w:pPr>
        <w:ind w:firstLine="720"/>
        <w:rPr>
          <w:rFonts w:ascii="Arial" w:eastAsia="Calibri" w:hAnsi="Arial" w:cs="Arial"/>
        </w:rPr>
      </w:pPr>
    </w:p>
    <w:p w14:paraId="745D6941" w14:textId="60B688FA" w:rsidR="6F5C49E3" w:rsidRPr="00CD0261" w:rsidRDefault="6F5C49E3" w:rsidP="00CD0261">
      <w:pPr>
        <w:pStyle w:val="ListParagraph"/>
        <w:numPr>
          <w:ilvl w:val="0"/>
          <w:numId w:val="25"/>
        </w:numPr>
        <w:rPr>
          <w:rFonts w:ascii="Arial" w:eastAsia="Calibri" w:hAnsi="Arial" w:cs="Arial"/>
          <w:b/>
          <w:bCs/>
        </w:rPr>
      </w:pPr>
      <w:r w:rsidRPr="00CD0261">
        <w:rPr>
          <w:rFonts w:ascii="Arial" w:eastAsia="Calibri" w:hAnsi="Arial" w:cs="Arial"/>
          <w:b/>
          <w:bCs/>
        </w:rPr>
        <w:t xml:space="preserve">Monitoring </w:t>
      </w:r>
    </w:p>
    <w:p w14:paraId="2AFF1D13" w14:textId="2188448D" w:rsidR="3207DB20" w:rsidRPr="005F1D8C" w:rsidRDefault="41CF13B9" w:rsidP="005F1D8C">
      <w:pPr>
        <w:pStyle w:val="ListParagraph"/>
        <w:numPr>
          <w:ilvl w:val="1"/>
          <w:numId w:val="25"/>
        </w:numPr>
        <w:ind w:hanging="792"/>
        <w:rPr>
          <w:rFonts w:ascii="Arial" w:eastAsia="Calibri" w:hAnsi="Arial" w:cs="Arial"/>
        </w:rPr>
      </w:pPr>
      <w:r w:rsidRPr="005F1D8C">
        <w:rPr>
          <w:rFonts w:ascii="Arial" w:eastAsia="Calibri" w:hAnsi="Arial" w:cs="Arial"/>
        </w:rPr>
        <w:t xml:space="preserve">Each year we will report on the number of </w:t>
      </w:r>
      <w:r w:rsidR="3CF531C8" w:rsidRPr="005F1D8C">
        <w:rPr>
          <w:rFonts w:ascii="Arial" w:eastAsia="Calibri" w:hAnsi="Arial" w:cs="Arial"/>
        </w:rPr>
        <w:t>RAD</w:t>
      </w:r>
      <w:r w:rsidR="2E88463D" w:rsidRPr="005F1D8C">
        <w:rPr>
          <w:rFonts w:ascii="Arial" w:eastAsia="Calibri" w:hAnsi="Arial" w:cs="Arial"/>
        </w:rPr>
        <w:t>A</w:t>
      </w:r>
      <w:r w:rsidR="3CF531C8" w:rsidRPr="005F1D8C">
        <w:rPr>
          <w:rFonts w:ascii="Arial" w:eastAsia="Calibri" w:hAnsi="Arial" w:cs="Arial"/>
        </w:rPr>
        <w:t xml:space="preserve"> Connect</w:t>
      </w:r>
      <w:r w:rsidRPr="005F1D8C">
        <w:rPr>
          <w:rFonts w:ascii="Arial" w:eastAsia="Calibri" w:hAnsi="Arial" w:cs="Arial"/>
        </w:rPr>
        <w:t xml:space="preserve"> participants, their characteristics and background relevant to the Access and Participation targets, and the outcomes of their applications. This reporting will be anonymised. </w:t>
      </w:r>
    </w:p>
    <w:p w14:paraId="1FBB3D22" w14:textId="77777777" w:rsidR="00CD0261" w:rsidRPr="006104D6" w:rsidRDefault="00CD0261" w:rsidP="69B1FBBF">
      <w:pPr>
        <w:rPr>
          <w:rFonts w:ascii="Arial" w:eastAsia="Calibri" w:hAnsi="Arial" w:cs="Arial"/>
        </w:rPr>
      </w:pPr>
    </w:p>
    <w:p w14:paraId="1C1BB90F" w14:textId="2F5BB187" w:rsidR="6F5C49E3" w:rsidRPr="00CD0261" w:rsidRDefault="6F5C49E3" w:rsidP="00CD0261">
      <w:pPr>
        <w:pStyle w:val="ListParagraph"/>
        <w:numPr>
          <w:ilvl w:val="0"/>
          <w:numId w:val="25"/>
        </w:numPr>
        <w:rPr>
          <w:rFonts w:ascii="Arial" w:eastAsia="Calibri" w:hAnsi="Arial" w:cs="Arial"/>
          <w:b/>
          <w:bCs/>
        </w:rPr>
      </w:pPr>
      <w:r w:rsidRPr="00CD0261">
        <w:rPr>
          <w:rFonts w:ascii="Arial" w:eastAsia="Calibri" w:hAnsi="Arial" w:cs="Arial"/>
          <w:b/>
          <w:bCs/>
        </w:rPr>
        <w:t xml:space="preserve">Evaluation </w:t>
      </w:r>
    </w:p>
    <w:p w14:paraId="51DA086D" w14:textId="15123456" w:rsidR="048354A2" w:rsidRPr="005F1D8C" w:rsidRDefault="41CF13B9" w:rsidP="005F1D8C">
      <w:pPr>
        <w:pStyle w:val="ListParagraph"/>
        <w:numPr>
          <w:ilvl w:val="1"/>
          <w:numId w:val="25"/>
        </w:numPr>
        <w:ind w:hanging="792"/>
        <w:rPr>
          <w:rFonts w:ascii="Arial" w:eastAsia="Calibri" w:hAnsi="Arial" w:cs="Arial"/>
        </w:rPr>
      </w:pPr>
      <w:r w:rsidRPr="005F1D8C">
        <w:rPr>
          <w:rFonts w:ascii="Arial" w:eastAsia="Calibri" w:hAnsi="Arial" w:cs="Arial"/>
        </w:rPr>
        <w:t xml:space="preserve">Participants </w:t>
      </w:r>
      <w:r w:rsidR="06061D0F" w:rsidRPr="005F1D8C">
        <w:rPr>
          <w:rFonts w:ascii="Arial" w:eastAsia="Calibri" w:hAnsi="Arial" w:cs="Arial"/>
        </w:rPr>
        <w:t>o</w:t>
      </w:r>
      <w:r w:rsidR="3D2CEBA3" w:rsidRPr="005F1D8C">
        <w:rPr>
          <w:rFonts w:ascii="Arial" w:eastAsia="Calibri" w:hAnsi="Arial" w:cs="Arial"/>
        </w:rPr>
        <w:t>n RADA Connect</w:t>
      </w:r>
      <w:r w:rsidRPr="005F1D8C">
        <w:rPr>
          <w:rFonts w:ascii="Arial" w:eastAsia="Calibri" w:hAnsi="Arial" w:cs="Arial"/>
        </w:rPr>
        <w:t xml:space="preserve"> will be asked to complete evaluations for all activity they attend, and the end of application cycle survey, which will also collect destination data. Robust evaluation is essential to the success of Access and Participation activity, and a key requirement of the Office for Students. </w:t>
      </w:r>
    </w:p>
    <w:p w14:paraId="3E163796" w14:textId="77777777" w:rsidR="00CD0261" w:rsidRDefault="00CD0261" w:rsidP="69B1FBBF">
      <w:pPr>
        <w:rPr>
          <w:rFonts w:ascii="Arial" w:eastAsia="Calibri" w:hAnsi="Arial" w:cs="Arial"/>
        </w:rPr>
      </w:pPr>
    </w:p>
    <w:p w14:paraId="6DAAD7AA" w14:textId="77777777" w:rsidR="00AD4ADA" w:rsidRDefault="00AD4ADA" w:rsidP="00CD0261">
      <w:pPr>
        <w:pStyle w:val="paragraph"/>
        <w:numPr>
          <w:ilvl w:val="0"/>
          <w:numId w:val="25"/>
        </w:numPr>
        <w:spacing w:before="0" w:beforeAutospacing="0" w:after="0" w:afterAutospacing="0"/>
        <w:textAlignment w:val="baseline"/>
        <w:rPr>
          <w:rStyle w:val="eop"/>
          <w:rFonts w:ascii="Arial" w:hAnsi="Arial" w:cs="Arial"/>
          <w:b/>
          <w:bCs/>
          <w:sz w:val="22"/>
          <w:szCs w:val="22"/>
        </w:rPr>
      </w:pPr>
      <w:r>
        <w:rPr>
          <w:rStyle w:val="normaltextrun"/>
          <w:rFonts w:ascii="Arial" w:hAnsi="Arial" w:cs="Arial"/>
          <w:b/>
          <w:bCs/>
          <w:sz w:val="22"/>
          <w:szCs w:val="22"/>
        </w:rPr>
        <w:lastRenderedPageBreak/>
        <w:t>Data Protection</w:t>
      </w:r>
      <w:r>
        <w:rPr>
          <w:rStyle w:val="eop"/>
          <w:rFonts w:ascii="Arial" w:hAnsi="Arial" w:cs="Arial"/>
          <w:b/>
          <w:bCs/>
          <w:sz w:val="22"/>
          <w:szCs w:val="22"/>
        </w:rPr>
        <w:t> </w:t>
      </w:r>
    </w:p>
    <w:p w14:paraId="0E3F37EF" w14:textId="77777777" w:rsidR="00AD4ADA" w:rsidRDefault="00AD4ADA" w:rsidP="00AD4ADA">
      <w:pPr>
        <w:pStyle w:val="paragraph"/>
        <w:spacing w:before="0" w:beforeAutospacing="0" w:after="0" w:afterAutospacing="0"/>
        <w:textAlignment w:val="baseline"/>
        <w:rPr>
          <w:rStyle w:val="eop"/>
          <w:rFonts w:ascii="Arial" w:hAnsi="Arial" w:cs="Arial"/>
          <w:b/>
          <w:bCs/>
          <w:sz w:val="22"/>
          <w:szCs w:val="22"/>
        </w:rPr>
      </w:pPr>
    </w:p>
    <w:p w14:paraId="15DADB23" w14:textId="1DD7FACF" w:rsidR="00AD4ADA" w:rsidRPr="00AD4ADA" w:rsidRDefault="00AD4ADA" w:rsidP="005F1D8C">
      <w:pPr>
        <w:pStyle w:val="paragraph"/>
        <w:numPr>
          <w:ilvl w:val="1"/>
          <w:numId w:val="25"/>
        </w:numPr>
        <w:spacing w:before="0" w:beforeAutospacing="0" w:after="0" w:afterAutospacing="0"/>
        <w:ind w:hanging="792"/>
        <w:textAlignment w:val="baseline"/>
        <w:rPr>
          <w:rFonts w:ascii="Arial" w:hAnsi="Arial" w:cs="Arial"/>
          <w:sz w:val="22"/>
          <w:szCs w:val="22"/>
        </w:rPr>
      </w:pPr>
      <w:r w:rsidRPr="00AD4ADA">
        <w:rPr>
          <w:rStyle w:val="eop"/>
          <w:rFonts w:ascii="Arial" w:hAnsi="Arial" w:cs="Arial"/>
          <w:sz w:val="22"/>
          <w:szCs w:val="22"/>
        </w:rPr>
        <w:t xml:space="preserve">Information about applicants will be treated as personal and sensitive data and stored in a secure records system to ensure that confidentiality can be maintained.  Information about personal data collection can be found in RADA’s </w:t>
      </w:r>
      <w:hyperlink r:id="rId13" w:history="1">
        <w:r w:rsidRPr="00AD4ADA">
          <w:rPr>
            <w:rStyle w:val="Hyperlink"/>
            <w:rFonts w:ascii="Arial" w:hAnsi="Arial" w:cs="Arial"/>
            <w:sz w:val="22"/>
            <w:szCs w:val="22"/>
          </w:rPr>
          <w:t>Privacy Notice</w:t>
        </w:r>
      </w:hyperlink>
      <w:r w:rsidRPr="00AD4ADA">
        <w:rPr>
          <w:rStyle w:val="eop"/>
          <w:rFonts w:ascii="Arial" w:hAnsi="Arial" w:cs="Arial"/>
          <w:sz w:val="22"/>
          <w:szCs w:val="22"/>
        </w:rPr>
        <w:t xml:space="preserve"> </w:t>
      </w:r>
    </w:p>
    <w:p w14:paraId="4E2091AA" w14:textId="7B561DEA" w:rsidR="00AD4ADA" w:rsidRDefault="00AD4ADA" w:rsidP="005F1D8C">
      <w:pPr>
        <w:pStyle w:val="paragraph"/>
        <w:spacing w:before="0" w:beforeAutospacing="0" w:after="0" w:afterAutospacing="0"/>
        <w:ind w:hanging="792"/>
        <w:textAlignment w:val="baseline"/>
        <w:rPr>
          <w:rFonts w:ascii="Arial" w:hAnsi="Arial" w:cs="Arial"/>
          <w:sz w:val="22"/>
          <w:szCs w:val="22"/>
        </w:rPr>
      </w:pPr>
    </w:p>
    <w:p w14:paraId="7D1AF55F" w14:textId="77777777" w:rsidR="00AD4ADA" w:rsidRDefault="00AD4ADA" w:rsidP="005F1D8C">
      <w:pPr>
        <w:pStyle w:val="paragraph"/>
        <w:numPr>
          <w:ilvl w:val="1"/>
          <w:numId w:val="25"/>
        </w:numPr>
        <w:spacing w:before="0" w:beforeAutospacing="0" w:after="0" w:afterAutospacing="0"/>
        <w:ind w:hanging="792"/>
        <w:textAlignment w:val="baseline"/>
        <w:rPr>
          <w:rFonts w:ascii="Arial" w:hAnsi="Arial" w:cs="Arial"/>
          <w:sz w:val="22"/>
          <w:szCs w:val="22"/>
        </w:rPr>
      </w:pPr>
      <w:r>
        <w:rPr>
          <w:rStyle w:val="normaltextrun"/>
          <w:rFonts w:ascii="Arial" w:hAnsi="Arial" w:cs="Arial"/>
          <w:sz w:val="22"/>
          <w:szCs w:val="22"/>
        </w:rPr>
        <w:t>Data relating to applications, offers on programmes, acceptances, enrolments and progressions will be collected to facilitate analysis and ensure the integrity of data included in statutory reports, including monitoring reports relating to the Access and Participation Plan with the Office for Students and statutory returns to bodies such as the Higher Education Statistics Agency (HESA).</w:t>
      </w:r>
      <w:r>
        <w:rPr>
          <w:rStyle w:val="eop"/>
          <w:rFonts w:ascii="Arial" w:hAnsi="Arial" w:cs="Arial"/>
          <w:sz w:val="22"/>
          <w:szCs w:val="22"/>
        </w:rPr>
        <w:t> </w:t>
      </w:r>
    </w:p>
    <w:p w14:paraId="0E443181" w14:textId="2C86CAD0" w:rsidR="00AD4ADA" w:rsidRDefault="00AD4ADA" w:rsidP="005F1D8C">
      <w:pPr>
        <w:pStyle w:val="paragraph"/>
        <w:spacing w:before="0" w:beforeAutospacing="0" w:after="0" w:afterAutospacing="0"/>
        <w:ind w:hanging="792"/>
        <w:textAlignment w:val="baseline"/>
        <w:rPr>
          <w:rFonts w:ascii="Arial" w:hAnsi="Arial" w:cs="Arial"/>
          <w:sz w:val="22"/>
          <w:szCs w:val="22"/>
        </w:rPr>
      </w:pPr>
    </w:p>
    <w:p w14:paraId="692BDC3B" w14:textId="73FE3218" w:rsidR="00AD4ADA" w:rsidRDefault="00AD4ADA" w:rsidP="005F1D8C">
      <w:pPr>
        <w:pStyle w:val="paragraph"/>
        <w:numPr>
          <w:ilvl w:val="1"/>
          <w:numId w:val="25"/>
        </w:numPr>
        <w:spacing w:before="0" w:beforeAutospacing="0" w:after="0" w:afterAutospacing="0"/>
        <w:ind w:hanging="792"/>
        <w:textAlignment w:val="baseline"/>
        <w:rPr>
          <w:rFonts w:ascii="Arial" w:hAnsi="Arial" w:cs="Arial"/>
          <w:sz w:val="22"/>
          <w:szCs w:val="22"/>
        </w:rPr>
      </w:pPr>
      <w:r>
        <w:rPr>
          <w:rStyle w:val="normaltextrun"/>
          <w:rFonts w:ascii="Arial" w:hAnsi="Arial" w:cs="Arial"/>
          <w:sz w:val="22"/>
          <w:szCs w:val="22"/>
        </w:rPr>
        <w:t>By submitting an application</w:t>
      </w:r>
      <w:r w:rsidR="00CD0261">
        <w:rPr>
          <w:rStyle w:val="normaltextrun"/>
          <w:rFonts w:ascii="Arial" w:hAnsi="Arial" w:cs="Arial"/>
          <w:sz w:val="22"/>
          <w:szCs w:val="22"/>
        </w:rPr>
        <w:t xml:space="preserve"> to RADA Connect</w:t>
      </w:r>
      <w:r>
        <w:rPr>
          <w:rStyle w:val="normaltextrun"/>
          <w:rFonts w:ascii="Arial" w:hAnsi="Arial" w:cs="Arial"/>
          <w:sz w:val="22"/>
          <w:szCs w:val="22"/>
        </w:rPr>
        <w:t xml:space="preserve">, applicants give permission for the processing of their personal data for the purposes of </w:t>
      </w:r>
      <w:r w:rsidR="00CD0261">
        <w:rPr>
          <w:rStyle w:val="normaltextrun"/>
          <w:rFonts w:ascii="Arial" w:hAnsi="Arial" w:cs="Arial"/>
          <w:sz w:val="22"/>
          <w:szCs w:val="22"/>
        </w:rPr>
        <w:t xml:space="preserve">evidence review, </w:t>
      </w:r>
      <w:r>
        <w:rPr>
          <w:rStyle w:val="normaltextrun"/>
          <w:rFonts w:ascii="Arial" w:hAnsi="Arial" w:cs="Arial"/>
          <w:sz w:val="22"/>
          <w:szCs w:val="22"/>
        </w:rPr>
        <w:t>managing selection and admissions procedures for the maintenance of student records and for statutory returns.</w:t>
      </w:r>
      <w:r>
        <w:rPr>
          <w:rStyle w:val="eop"/>
          <w:rFonts w:ascii="Arial" w:hAnsi="Arial" w:cs="Arial"/>
          <w:sz w:val="22"/>
          <w:szCs w:val="22"/>
        </w:rPr>
        <w:t> </w:t>
      </w:r>
    </w:p>
    <w:p w14:paraId="3C1A56DE" w14:textId="77777777" w:rsidR="00AD4ADA" w:rsidRPr="006104D6" w:rsidRDefault="00AD4ADA" w:rsidP="69B1FBBF">
      <w:pPr>
        <w:rPr>
          <w:rFonts w:ascii="Arial" w:eastAsia="Calibri" w:hAnsi="Arial" w:cs="Arial"/>
        </w:rPr>
      </w:pPr>
    </w:p>
    <w:p w14:paraId="38698331" w14:textId="48242573" w:rsidR="69B1FBBF" w:rsidRPr="00CD0261" w:rsidRDefault="192257E9" w:rsidP="00CD0261">
      <w:pPr>
        <w:pStyle w:val="ListParagraph"/>
        <w:numPr>
          <w:ilvl w:val="0"/>
          <w:numId w:val="25"/>
        </w:numPr>
        <w:rPr>
          <w:rFonts w:ascii="Arial" w:eastAsia="Calibri" w:hAnsi="Arial" w:cs="Arial"/>
          <w:b/>
          <w:bCs/>
        </w:rPr>
      </w:pPr>
      <w:r w:rsidRPr="00CD0261">
        <w:rPr>
          <w:rFonts w:ascii="Arial" w:eastAsia="Calibri" w:hAnsi="Arial" w:cs="Arial"/>
          <w:b/>
          <w:bCs/>
        </w:rPr>
        <w:t>Safeguarding</w:t>
      </w:r>
    </w:p>
    <w:p w14:paraId="25AFD58D" w14:textId="5B8B3F54" w:rsidR="69B1FBBF" w:rsidRPr="006104D6" w:rsidRDefault="192257E9" w:rsidP="69B1FBBF">
      <w:pPr>
        <w:rPr>
          <w:rFonts w:ascii="Arial" w:eastAsia="Calibri" w:hAnsi="Arial" w:cs="Arial"/>
        </w:rPr>
      </w:pPr>
      <w:r w:rsidRPr="7683445F">
        <w:rPr>
          <w:rFonts w:ascii="Arial" w:eastAsia="Calibri" w:hAnsi="Arial" w:cs="Arial"/>
        </w:rPr>
        <w:t xml:space="preserve">The designated safeguarding officer for RADA is Angela Taylor, Registrar. </w:t>
      </w:r>
    </w:p>
    <w:p w14:paraId="2A1690E7" w14:textId="78106BA6" w:rsidR="192257E9" w:rsidRDefault="192257E9" w:rsidP="7683445F">
      <w:pPr>
        <w:rPr>
          <w:rFonts w:ascii="Arial" w:eastAsia="Calibri" w:hAnsi="Arial" w:cs="Arial"/>
        </w:rPr>
      </w:pPr>
      <w:r w:rsidRPr="7683445F">
        <w:rPr>
          <w:rFonts w:ascii="Arial" w:eastAsia="Calibri" w:hAnsi="Arial" w:cs="Arial"/>
        </w:rPr>
        <w:t>The designated safeguarding lead for the RADA Connect programme is Axa Hynes, Director of Access and Participation</w:t>
      </w:r>
    </w:p>
    <w:p w14:paraId="4FC61A30" w14:textId="4CA41109" w:rsidR="42526FEA" w:rsidRDefault="42526FEA" w:rsidP="2C73BBD3">
      <w:pPr>
        <w:rPr>
          <w:rFonts w:ascii="Arial" w:eastAsia="Calibri" w:hAnsi="Arial" w:cs="Arial"/>
        </w:rPr>
      </w:pPr>
    </w:p>
    <w:tbl>
      <w:tblPr>
        <w:tblStyle w:val="TableGrid"/>
        <w:tblW w:w="0" w:type="auto"/>
        <w:tblLayout w:type="fixed"/>
        <w:tblLook w:val="04A0" w:firstRow="1" w:lastRow="0" w:firstColumn="1" w:lastColumn="0" w:noHBand="0" w:noVBand="1"/>
      </w:tblPr>
      <w:tblGrid>
        <w:gridCol w:w="4508"/>
        <w:gridCol w:w="4508"/>
      </w:tblGrid>
      <w:tr w:rsidR="2C73BBD3" w14:paraId="63DF37C7" w14:textId="77777777" w:rsidTr="2C73BBD3">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E430601" w14:textId="2377A450" w:rsidR="2C73BBD3" w:rsidRPr="00AD4ADA" w:rsidRDefault="2C73BBD3">
            <w:pPr>
              <w:rPr>
                <w:rFonts w:ascii="Arial" w:eastAsia="Arial" w:hAnsi="Arial" w:cs="Arial"/>
              </w:rPr>
            </w:pPr>
            <w:r w:rsidRPr="00AD4ADA">
              <w:rPr>
                <w:rFonts w:ascii="Arial" w:eastAsia="Arial" w:hAnsi="Arial" w:cs="Arial"/>
              </w:rPr>
              <w:t>Original Policy created</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72AF36E0" w14:textId="0C4E240C" w:rsidR="47123A21" w:rsidRPr="00AD4ADA" w:rsidRDefault="47123A21">
            <w:pPr>
              <w:rPr>
                <w:rFonts w:ascii="Arial" w:eastAsia="Arial" w:hAnsi="Arial" w:cs="Arial"/>
              </w:rPr>
            </w:pPr>
            <w:r w:rsidRPr="00AD4ADA">
              <w:rPr>
                <w:rFonts w:ascii="Arial" w:eastAsia="Arial" w:hAnsi="Arial" w:cs="Arial"/>
              </w:rPr>
              <w:t>October 2023</w:t>
            </w:r>
          </w:p>
        </w:tc>
      </w:tr>
      <w:tr w:rsidR="2C73BBD3" w14:paraId="42AF2FDD" w14:textId="77777777" w:rsidTr="2C73BBD3">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80472A3" w14:textId="05D90314" w:rsidR="2C73BBD3" w:rsidRPr="00AD4ADA" w:rsidRDefault="2C73BBD3">
            <w:pPr>
              <w:rPr>
                <w:rFonts w:ascii="Arial" w:eastAsia="Arial" w:hAnsi="Arial" w:cs="Arial"/>
              </w:rPr>
            </w:pPr>
            <w:r w:rsidRPr="00AD4ADA">
              <w:rPr>
                <w:rFonts w:ascii="Arial" w:eastAsia="Arial" w:hAnsi="Arial" w:cs="Arial"/>
              </w:rPr>
              <w:t>Policy Updated</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4D48DBC2" w14:textId="3394C984" w:rsidR="2171240D" w:rsidRPr="00AD4ADA" w:rsidRDefault="2171240D">
            <w:pPr>
              <w:rPr>
                <w:rFonts w:ascii="Arial" w:eastAsia="Arial" w:hAnsi="Arial" w:cs="Arial"/>
              </w:rPr>
            </w:pPr>
            <w:r w:rsidRPr="2C73BBD3">
              <w:rPr>
                <w:rFonts w:ascii="Arial" w:eastAsia="Arial" w:hAnsi="Arial" w:cs="Arial"/>
              </w:rPr>
              <w:t>New</w:t>
            </w:r>
          </w:p>
        </w:tc>
      </w:tr>
      <w:tr w:rsidR="2C73BBD3" w14:paraId="30A00224" w14:textId="77777777" w:rsidTr="2C73BBD3">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F01911F" w14:textId="3CEA60A4" w:rsidR="2C73BBD3" w:rsidRPr="00AD4ADA" w:rsidRDefault="2C73BBD3">
            <w:pPr>
              <w:rPr>
                <w:rFonts w:ascii="Arial" w:eastAsia="Arial" w:hAnsi="Arial" w:cs="Arial"/>
              </w:rPr>
            </w:pPr>
            <w:r w:rsidRPr="00AD4ADA">
              <w:rPr>
                <w:rFonts w:ascii="Arial" w:eastAsia="Arial" w:hAnsi="Arial" w:cs="Arial"/>
              </w:rPr>
              <w:t>Document Approved by</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13DA5449" w14:textId="3429B6EF" w:rsidR="2C73BBD3" w:rsidRPr="00AD4ADA" w:rsidRDefault="006F1735">
            <w:pPr>
              <w:rPr>
                <w:rFonts w:ascii="Arial" w:eastAsia="Arial" w:hAnsi="Arial" w:cs="Arial"/>
              </w:rPr>
            </w:pPr>
            <w:r>
              <w:rPr>
                <w:rFonts w:ascii="Arial" w:eastAsia="Arial" w:hAnsi="Arial" w:cs="Arial"/>
              </w:rPr>
              <w:t>Academic Board</w:t>
            </w:r>
            <w:r w:rsidR="00AD4ADA">
              <w:rPr>
                <w:rFonts w:ascii="Arial" w:eastAsia="Arial" w:hAnsi="Arial" w:cs="Arial"/>
              </w:rPr>
              <w:t xml:space="preserve"> Chair’s Action </w:t>
            </w:r>
          </w:p>
        </w:tc>
      </w:tr>
      <w:tr w:rsidR="2C73BBD3" w14:paraId="42C17E62" w14:textId="77777777" w:rsidTr="2C73BBD3">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15106FC" w14:textId="655B6985" w:rsidR="2C73BBD3" w:rsidRPr="00AD4ADA" w:rsidRDefault="2C73BBD3">
            <w:pPr>
              <w:rPr>
                <w:rFonts w:ascii="Arial" w:eastAsia="Arial" w:hAnsi="Arial" w:cs="Arial"/>
              </w:rPr>
            </w:pPr>
            <w:r w:rsidRPr="00AD4ADA">
              <w:rPr>
                <w:rFonts w:ascii="Arial" w:eastAsia="Arial" w:hAnsi="Arial" w:cs="Arial"/>
              </w:rPr>
              <w:t>Date Approved</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663426BA" w14:textId="3F0EDFAF" w:rsidR="2C73BBD3" w:rsidRPr="00AD4ADA" w:rsidRDefault="2C73BBD3">
            <w:pPr>
              <w:rPr>
                <w:rFonts w:ascii="Arial" w:eastAsia="Arial" w:hAnsi="Arial" w:cs="Arial"/>
              </w:rPr>
            </w:pPr>
          </w:p>
        </w:tc>
      </w:tr>
      <w:tr w:rsidR="2C73BBD3" w14:paraId="62293220" w14:textId="77777777" w:rsidTr="2C73BBD3">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EF74A51" w14:textId="56A0BAE8" w:rsidR="2C73BBD3" w:rsidRPr="00AD4ADA" w:rsidRDefault="2C73BBD3">
            <w:pPr>
              <w:rPr>
                <w:rFonts w:ascii="Arial" w:eastAsia="Arial" w:hAnsi="Arial" w:cs="Arial"/>
              </w:rPr>
            </w:pPr>
            <w:r w:rsidRPr="00AD4ADA">
              <w:rPr>
                <w:rFonts w:ascii="Arial" w:eastAsia="Arial" w:hAnsi="Arial" w:cs="Arial"/>
              </w:rPr>
              <w:t>Version</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3FF8F02" w14:textId="114430EB" w:rsidR="2C73BBD3" w:rsidRPr="00AD4ADA" w:rsidRDefault="2C73BBD3">
            <w:pPr>
              <w:rPr>
                <w:rFonts w:ascii="Arial" w:eastAsia="Arial" w:hAnsi="Arial" w:cs="Arial"/>
              </w:rPr>
            </w:pPr>
            <w:r w:rsidRPr="00AD4ADA">
              <w:rPr>
                <w:rFonts w:ascii="Arial" w:eastAsia="Arial" w:hAnsi="Arial" w:cs="Arial"/>
              </w:rPr>
              <w:t>1.1</w:t>
            </w:r>
          </w:p>
        </w:tc>
      </w:tr>
      <w:tr w:rsidR="2C73BBD3" w14:paraId="4A0BACD6" w14:textId="77777777" w:rsidTr="2C73BBD3">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F581659" w14:textId="53FCF028" w:rsidR="2C73BBD3" w:rsidRPr="00AD4ADA" w:rsidRDefault="2C73BBD3">
            <w:pPr>
              <w:rPr>
                <w:rFonts w:ascii="Arial" w:eastAsia="Arial" w:hAnsi="Arial" w:cs="Arial"/>
              </w:rPr>
            </w:pPr>
            <w:r w:rsidRPr="00AD4ADA">
              <w:rPr>
                <w:rFonts w:ascii="Arial" w:eastAsia="Arial" w:hAnsi="Arial" w:cs="Arial"/>
              </w:rPr>
              <w:t>Review Date</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22994A62" w14:textId="4364DBEB" w:rsidR="7241BF1F" w:rsidRPr="00AD4ADA" w:rsidRDefault="7241BF1F">
            <w:pPr>
              <w:rPr>
                <w:rFonts w:ascii="Arial" w:eastAsia="Arial" w:hAnsi="Arial" w:cs="Arial"/>
              </w:rPr>
            </w:pPr>
            <w:r w:rsidRPr="2C73BBD3">
              <w:rPr>
                <w:rFonts w:ascii="Arial" w:eastAsia="Arial" w:hAnsi="Arial" w:cs="Arial"/>
              </w:rPr>
              <w:t>Annually, September 2024</w:t>
            </w:r>
          </w:p>
        </w:tc>
      </w:tr>
      <w:tr w:rsidR="2C73BBD3" w14:paraId="114DE573" w14:textId="77777777" w:rsidTr="2C73BBD3">
        <w:trPr>
          <w:trHeight w:val="300"/>
        </w:trPr>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503990BD" w14:textId="53B13809" w:rsidR="2C73BBD3" w:rsidRPr="00AD4ADA" w:rsidRDefault="2C73BBD3">
            <w:pPr>
              <w:rPr>
                <w:rFonts w:ascii="Arial" w:eastAsia="Arial" w:hAnsi="Arial" w:cs="Arial"/>
              </w:rPr>
            </w:pPr>
            <w:r w:rsidRPr="00AD4ADA">
              <w:rPr>
                <w:rFonts w:ascii="Arial" w:eastAsia="Arial" w:hAnsi="Arial" w:cs="Arial"/>
              </w:rPr>
              <w:t>Owner</w:t>
            </w:r>
          </w:p>
        </w:tc>
        <w:tc>
          <w:tcPr>
            <w:tcW w:w="4508" w:type="dxa"/>
            <w:tcBorders>
              <w:top w:val="single" w:sz="8" w:space="0" w:color="auto"/>
              <w:left w:val="single" w:sz="8" w:space="0" w:color="auto"/>
              <w:bottom w:val="single" w:sz="8" w:space="0" w:color="auto"/>
              <w:right w:val="single" w:sz="8" w:space="0" w:color="auto"/>
            </w:tcBorders>
            <w:tcMar>
              <w:left w:w="108" w:type="dxa"/>
              <w:right w:w="108" w:type="dxa"/>
            </w:tcMar>
          </w:tcPr>
          <w:p w14:paraId="3E75B1EE" w14:textId="5B20AC96" w:rsidR="4232AD92" w:rsidRPr="00AD4ADA" w:rsidRDefault="4232AD92" w:rsidP="2C73BBD3">
            <w:pPr>
              <w:spacing w:line="259" w:lineRule="auto"/>
              <w:rPr>
                <w:rFonts w:ascii="Arial" w:eastAsia="Arial" w:hAnsi="Arial" w:cs="Arial"/>
              </w:rPr>
            </w:pPr>
            <w:r w:rsidRPr="2C73BBD3">
              <w:rPr>
                <w:rFonts w:ascii="Arial" w:eastAsia="Arial" w:hAnsi="Arial" w:cs="Arial"/>
              </w:rPr>
              <w:t>Axa Hynes, Director of Access and Participation</w:t>
            </w:r>
          </w:p>
        </w:tc>
      </w:tr>
    </w:tbl>
    <w:p w14:paraId="0B9552A2" w14:textId="0A395DAB" w:rsidR="2C73BBD3" w:rsidRDefault="2C73BBD3" w:rsidP="2C73BBD3">
      <w:pPr>
        <w:rPr>
          <w:rFonts w:ascii="Arial" w:eastAsia="Calibri" w:hAnsi="Arial" w:cs="Arial"/>
        </w:rPr>
      </w:pPr>
    </w:p>
    <w:sectPr w:rsidR="2C73BBD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296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8D0FA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187CC8"/>
    <w:multiLevelType w:val="multilevel"/>
    <w:tmpl w:val="D5DE2F3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73AA9E"/>
    <w:multiLevelType w:val="hybridMultilevel"/>
    <w:tmpl w:val="33D4CDF4"/>
    <w:lvl w:ilvl="0" w:tplc="C6402C8A">
      <w:start w:val="1"/>
      <w:numFmt w:val="decimal"/>
      <w:lvlText w:val="%1."/>
      <w:lvlJc w:val="left"/>
      <w:pPr>
        <w:ind w:left="720" w:hanging="360"/>
      </w:pPr>
    </w:lvl>
    <w:lvl w:ilvl="1" w:tplc="21D8CE4E">
      <w:start w:val="1"/>
      <w:numFmt w:val="lowerLetter"/>
      <w:lvlText w:val="%2."/>
      <w:lvlJc w:val="left"/>
      <w:pPr>
        <w:ind w:left="1440" w:hanging="360"/>
      </w:pPr>
    </w:lvl>
    <w:lvl w:ilvl="2" w:tplc="2312EF88">
      <w:start w:val="1"/>
      <w:numFmt w:val="lowerRoman"/>
      <w:lvlText w:val="%3."/>
      <w:lvlJc w:val="right"/>
      <w:pPr>
        <w:ind w:left="2160" w:hanging="180"/>
      </w:pPr>
    </w:lvl>
    <w:lvl w:ilvl="3" w:tplc="C3E480BA">
      <w:start w:val="1"/>
      <w:numFmt w:val="decimal"/>
      <w:lvlText w:val="%4."/>
      <w:lvlJc w:val="left"/>
      <w:pPr>
        <w:ind w:left="2880" w:hanging="360"/>
      </w:pPr>
    </w:lvl>
    <w:lvl w:ilvl="4" w:tplc="FE3CE814">
      <w:start w:val="1"/>
      <w:numFmt w:val="lowerLetter"/>
      <w:lvlText w:val="%5."/>
      <w:lvlJc w:val="left"/>
      <w:pPr>
        <w:ind w:left="3600" w:hanging="360"/>
      </w:pPr>
    </w:lvl>
    <w:lvl w:ilvl="5" w:tplc="CCFEA458">
      <w:start w:val="1"/>
      <w:numFmt w:val="lowerRoman"/>
      <w:lvlText w:val="%6."/>
      <w:lvlJc w:val="right"/>
      <w:pPr>
        <w:ind w:left="4320" w:hanging="180"/>
      </w:pPr>
    </w:lvl>
    <w:lvl w:ilvl="6" w:tplc="49747EDE">
      <w:start w:val="1"/>
      <w:numFmt w:val="decimal"/>
      <w:lvlText w:val="%7."/>
      <w:lvlJc w:val="left"/>
      <w:pPr>
        <w:ind w:left="5040" w:hanging="360"/>
      </w:pPr>
    </w:lvl>
    <w:lvl w:ilvl="7" w:tplc="89E0FA32">
      <w:start w:val="1"/>
      <w:numFmt w:val="lowerLetter"/>
      <w:lvlText w:val="%8."/>
      <w:lvlJc w:val="left"/>
      <w:pPr>
        <w:ind w:left="5760" w:hanging="360"/>
      </w:pPr>
    </w:lvl>
    <w:lvl w:ilvl="8" w:tplc="1C205CCA">
      <w:start w:val="1"/>
      <w:numFmt w:val="lowerRoman"/>
      <w:lvlText w:val="%9."/>
      <w:lvlJc w:val="right"/>
      <w:pPr>
        <w:ind w:left="6480" w:hanging="180"/>
      </w:pPr>
    </w:lvl>
  </w:abstractNum>
  <w:abstractNum w:abstractNumId="4" w15:restartNumberingAfterBreak="0">
    <w:nsid w:val="0C820E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D8E692"/>
    <w:multiLevelType w:val="hybridMultilevel"/>
    <w:tmpl w:val="B2B8E9D0"/>
    <w:lvl w:ilvl="0" w:tplc="93F00A82">
      <w:start w:val="1"/>
      <w:numFmt w:val="bullet"/>
      <w:lvlText w:val=""/>
      <w:lvlJc w:val="left"/>
      <w:pPr>
        <w:ind w:left="720" w:hanging="360"/>
      </w:pPr>
      <w:rPr>
        <w:rFonts w:ascii="Symbol" w:hAnsi="Symbol" w:hint="default"/>
      </w:rPr>
    </w:lvl>
    <w:lvl w:ilvl="1" w:tplc="A260B226">
      <w:start w:val="1"/>
      <w:numFmt w:val="bullet"/>
      <w:lvlText w:val="o"/>
      <w:lvlJc w:val="left"/>
      <w:pPr>
        <w:ind w:left="1440" w:hanging="360"/>
      </w:pPr>
      <w:rPr>
        <w:rFonts w:ascii="Courier New" w:hAnsi="Courier New" w:hint="default"/>
      </w:rPr>
    </w:lvl>
    <w:lvl w:ilvl="2" w:tplc="DA7C5028">
      <w:start w:val="1"/>
      <w:numFmt w:val="bullet"/>
      <w:lvlText w:val=""/>
      <w:lvlJc w:val="left"/>
      <w:pPr>
        <w:ind w:left="2160" w:hanging="360"/>
      </w:pPr>
      <w:rPr>
        <w:rFonts w:ascii="Wingdings" w:hAnsi="Wingdings" w:hint="default"/>
      </w:rPr>
    </w:lvl>
    <w:lvl w:ilvl="3" w:tplc="6154314E">
      <w:start w:val="1"/>
      <w:numFmt w:val="bullet"/>
      <w:lvlText w:val=""/>
      <w:lvlJc w:val="left"/>
      <w:pPr>
        <w:ind w:left="2880" w:hanging="360"/>
      </w:pPr>
      <w:rPr>
        <w:rFonts w:ascii="Symbol" w:hAnsi="Symbol" w:hint="default"/>
      </w:rPr>
    </w:lvl>
    <w:lvl w:ilvl="4" w:tplc="F7A63C96">
      <w:start w:val="1"/>
      <w:numFmt w:val="bullet"/>
      <w:lvlText w:val="o"/>
      <w:lvlJc w:val="left"/>
      <w:pPr>
        <w:ind w:left="3600" w:hanging="360"/>
      </w:pPr>
      <w:rPr>
        <w:rFonts w:ascii="Courier New" w:hAnsi="Courier New" w:hint="default"/>
      </w:rPr>
    </w:lvl>
    <w:lvl w:ilvl="5" w:tplc="CC1E1F3A">
      <w:start w:val="1"/>
      <w:numFmt w:val="bullet"/>
      <w:lvlText w:val=""/>
      <w:lvlJc w:val="left"/>
      <w:pPr>
        <w:ind w:left="4320" w:hanging="360"/>
      </w:pPr>
      <w:rPr>
        <w:rFonts w:ascii="Wingdings" w:hAnsi="Wingdings" w:hint="default"/>
      </w:rPr>
    </w:lvl>
    <w:lvl w:ilvl="6" w:tplc="72CC8F42">
      <w:start w:val="1"/>
      <w:numFmt w:val="bullet"/>
      <w:lvlText w:val=""/>
      <w:lvlJc w:val="left"/>
      <w:pPr>
        <w:ind w:left="5040" w:hanging="360"/>
      </w:pPr>
      <w:rPr>
        <w:rFonts w:ascii="Symbol" w:hAnsi="Symbol" w:hint="default"/>
      </w:rPr>
    </w:lvl>
    <w:lvl w:ilvl="7" w:tplc="79CC052A">
      <w:start w:val="1"/>
      <w:numFmt w:val="bullet"/>
      <w:lvlText w:val="o"/>
      <w:lvlJc w:val="left"/>
      <w:pPr>
        <w:ind w:left="5760" w:hanging="360"/>
      </w:pPr>
      <w:rPr>
        <w:rFonts w:ascii="Courier New" w:hAnsi="Courier New" w:hint="default"/>
      </w:rPr>
    </w:lvl>
    <w:lvl w:ilvl="8" w:tplc="7C0A2BDC">
      <w:start w:val="1"/>
      <w:numFmt w:val="bullet"/>
      <w:lvlText w:val=""/>
      <w:lvlJc w:val="left"/>
      <w:pPr>
        <w:ind w:left="6480" w:hanging="360"/>
      </w:pPr>
      <w:rPr>
        <w:rFonts w:ascii="Wingdings" w:hAnsi="Wingdings" w:hint="default"/>
      </w:rPr>
    </w:lvl>
  </w:abstractNum>
  <w:abstractNum w:abstractNumId="6" w15:restartNumberingAfterBreak="0">
    <w:nsid w:val="0D4C467C"/>
    <w:multiLevelType w:val="hybridMultilevel"/>
    <w:tmpl w:val="7EB0A1AC"/>
    <w:lvl w:ilvl="0" w:tplc="BDB44E30">
      <w:start w:val="1"/>
      <w:numFmt w:val="bullet"/>
      <w:lvlText w:val=""/>
      <w:lvlJc w:val="left"/>
      <w:pPr>
        <w:ind w:left="720" w:hanging="360"/>
      </w:pPr>
      <w:rPr>
        <w:rFonts w:ascii="Symbol" w:hAnsi="Symbol" w:hint="default"/>
      </w:rPr>
    </w:lvl>
    <w:lvl w:ilvl="1" w:tplc="01965770">
      <w:start w:val="1"/>
      <w:numFmt w:val="bullet"/>
      <w:lvlText w:val="o"/>
      <w:lvlJc w:val="left"/>
      <w:pPr>
        <w:ind w:left="1440" w:hanging="360"/>
      </w:pPr>
      <w:rPr>
        <w:rFonts w:ascii="Courier New" w:hAnsi="Courier New" w:hint="default"/>
      </w:rPr>
    </w:lvl>
    <w:lvl w:ilvl="2" w:tplc="F294AE5A">
      <w:start w:val="1"/>
      <w:numFmt w:val="bullet"/>
      <w:lvlText w:val=""/>
      <w:lvlJc w:val="left"/>
      <w:pPr>
        <w:ind w:left="2160" w:hanging="360"/>
      </w:pPr>
      <w:rPr>
        <w:rFonts w:ascii="Wingdings" w:hAnsi="Wingdings" w:hint="default"/>
      </w:rPr>
    </w:lvl>
    <w:lvl w:ilvl="3" w:tplc="2FCC178A">
      <w:start w:val="1"/>
      <w:numFmt w:val="bullet"/>
      <w:lvlText w:val=""/>
      <w:lvlJc w:val="left"/>
      <w:pPr>
        <w:ind w:left="2880" w:hanging="360"/>
      </w:pPr>
      <w:rPr>
        <w:rFonts w:ascii="Symbol" w:hAnsi="Symbol" w:hint="default"/>
      </w:rPr>
    </w:lvl>
    <w:lvl w:ilvl="4" w:tplc="85103C04">
      <w:start w:val="1"/>
      <w:numFmt w:val="bullet"/>
      <w:lvlText w:val="o"/>
      <w:lvlJc w:val="left"/>
      <w:pPr>
        <w:ind w:left="3600" w:hanging="360"/>
      </w:pPr>
      <w:rPr>
        <w:rFonts w:ascii="Courier New" w:hAnsi="Courier New" w:hint="default"/>
      </w:rPr>
    </w:lvl>
    <w:lvl w:ilvl="5" w:tplc="F2CAF152">
      <w:start w:val="1"/>
      <w:numFmt w:val="bullet"/>
      <w:lvlText w:val=""/>
      <w:lvlJc w:val="left"/>
      <w:pPr>
        <w:ind w:left="4320" w:hanging="360"/>
      </w:pPr>
      <w:rPr>
        <w:rFonts w:ascii="Wingdings" w:hAnsi="Wingdings" w:hint="default"/>
      </w:rPr>
    </w:lvl>
    <w:lvl w:ilvl="6" w:tplc="59DE1612">
      <w:start w:val="1"/>
      <w:numFmt w:val="bullet"/>
      <w:lvlText w:val=""/>
      <w:lvlJc w:val="left"/>
      <w:pPr>
        <w:ind w:left="5040" w:hanging="360"/>
      </w:pPr>
      <w:rPr>
        <w:rFonts w:ascii="Symbol" w:hAnsi="Symbol" w:hint="default"/>
      </w:rPr>
    </w:lvl>
    <w:lvl w:ilvl="7" w:tplc="FD9A9F66">
      <w:start w:val="1"/>
      <w:numFmt w:val="bullet"/>
      <w:lvlText w:val="o"/>
      <w:lvlJc w:val="left"/>
      <w:pPr>
        <w:ind w:left="5760" w:hanging="360"/>
      </w:pPr>
      <w:rPr>
        <w:rFonts w:ascii="Courier New" w:hAnsi="Courier New" w:hint="default"/>
      </w:rPr>
    </w:lvl>
    <w:lvl w:ilvl="8" w:tplc="968E2C70">
      <w:start w:val="1"/>
      <w:numFmt w:val="bullet"/>
      <w:lvlText w:val=""/>
      <w:lvlJc w:val="left"/>
      <w:pPr>
        <w:ind w:left="6480" w:hanging="360"/>
      </w:pPr>
      <w:rPr>
        <w:rFonts w:ascii="Wingdings" w:hAnsi="Wingdings" w:hint="default"/>
      </w:rPr>
    </w:lvl>
  </w:abstractNum>
  <w:abstractNum w:abstractNumId="7" w15:restartNumberingAfterBreak="0">
    <w:nsid w:val="102BA7AA"/>
    <w:multiLevelType w:val="hybridMultilevel"/>
    <w:tmpl w:val="00065CB0"/>
    <w:lvl w:ilvl="0" w:tplc="5D4825B0">
      <w:start w:val="1"/>
      <w:numFmt w:val="decimal"/>
      <w:lvlText w:val="%1."/>
      <w:lvlJc w:val="left"/>
      <w:pPr>
        <w:ind w:left="720" w:hanging="360"/>
      </w:pPr>
    </w:lvl>
    <w:lvl w:ilvl="1" w:tplc="589CB26C">
      <w:start w:val="1"/>
      <w:numFmt w:val="lowerLetter"/>
      <w:lvlText w:val="%2."/>
      <w:lvlJc w:val="left"/>
      <w:pPr>
        <w:ind w:left="1440" w:hanging="360"/>
      </w:pPr>
    </w:lvl>
    <w:lvl w:ilvl="2" w:tplc="82E2C012">
      <w:start w:val="1"/>
      <w:numFmt w:val="lowerRoman"/>
      <w:lvlText w:val="%3."/>
      <w:lvlJc w:val="right"/>
      <w:pPr>
        <w:ind w:left="2160" w:hanging="180"/>
      </w:pPr>
    </w:lvl>
    <w:lvl w:ilvl="3" w:tplc="26B4123A">
      <w:start w:val="1"/>
      <w:numFmt w:val="decimal"/>
      <w:lvlText w:val="%4."/>
      <w:lvlJc w:val="left"/>
      <w:pPr>
        <w:ind w:left="2880" w:hanging="360"/>
      </w:pPr>
    </w:lvl>
    <w:lvl w:ilvl="4" w:tplc="967444DA">
      <w:start w:val="1"/>
      <w:numFmt w:val="lowerLetter"/>
      <w:lvlText w:val="%5."/>
      <w:lvlJc w:val="left"/>
      <w:pPr>
        <w:ind w:left="3600" w:hanging="360"/>
      </w:pPr>
    </w:lvl>
    <w:lvl w:ilvl="5" w:tplc="D7A0A7DE">
      <w:start w:val="1"/>
      <w:numFmt w:val="lowerRoman"/>
      <w:lvlText w:val="%6."/>
      <w:lvlJc w:val="right"/>
      <w:pPr>
        <w:ind w:left="4320" w:hanging="180"/>
      </w:pPr>
    </w:lvl>
    <w:lvl w:ilvl="6" w:tplc="8BACA916">
      <w:start w:val="1"/>
      <w:numFmt w:val="decimal"/>
      <w:lvlText w:val="%7."/>
      <w:lvlJc w:val="left"/>
      <w:pPr>
        <w:ind w:left="5040" w:hanging="360"/>
      </w:pPr>
    </w:lvl>
    <w:lvl w:ilvl="7" w:tplc="47528E20">
      <w:start w:val="1"/>
      <w:numFmt w:val="lowerLetter"/>
      <w:lvlText w:val="%8."/>
      <w:lvlJc w:val="left"/>
      <w:pPr>
        <w:ind w:left="5760" w:hanging="360"/>
      </w:pPr>
    </w:lvl>
    <w:lvl w:ilvl="8" w:tplc="D27C9B6C">
      <w:start w:val="1"/>
      <w:numFmt w:val="lowerRoman"/>
      <w:lvlText w:val="%9."/>
      <w:lvlJc w:val="right"/>
      <w:pPr>
        <w:ind w:left="6480" w:hanging="180"/>
      </w:pPr>
    </w:lvl>
  </w:abstractNum>
  <w:abstractNum w:abstractNumId="8" w15:restartNumberingAfterBreak="0">
    <w:nsid w:val="136A026D"/>
    <w:multiLevelType w:val="hybridMultilevel"/>
    <w:tmpl w:val="5FFEE8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AE56F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7E558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9DB16A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0425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3A5483"/>
    <w:multiLevelType w:val="multilevel"/>
    <w:tmpl w:val="DBD07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260AFF4"/>
    <w:multiLevelType w:val="hybridMultilevel"/>
    <w:tmpl w:val="BC9A0814"/>
    <w:lvl w:ilvl="0" w:tplc="58F65018">
      <w:start w:val="1"/>
      <w:numFmt w:val="bullet"/>
      <w:lvlText w:val=""/>
      <w:lvlJc w:val="left"/>
      <w:pPr>
        <w:ind w:left="720" w:hanging="360"/>
      </w:pPr>
      <w:rPr>
        <w:rFonts w:ascii="Symbol" w:hAnsi="Symbol" w:hint="default"/>
      </w:rPr>
    </w:lvl>
    <w:lvl w:ilvl="1" w:tplc="2F82F690">
      <w:start w:val="1"/>
      <w:numFmt w:val="bullet"/>
      <w:lvlText w:val="o"/>
      <w:lvlJc w:val="left"/>
      <w:pPr>
        <w:ind w:left="1440" w:hanging="360"/>
      </w:pPr>
      <w:rPr>
        <w:rFonts w:ascii="Courier New" w:hAnsi="Courier New" w:hint="default"/>
      </w:rPr>
    </w:lvl>
    <w:lvl w:ilvl="2" w:tplc="7748A9A0">
      <w:start w:val="1"/>
      <w:numFmt w:val="bullet"/>
      <w:lvlText w:val=""/>
      <w:lvlJc w:val="left"/>
      <w:pPr>
        <w:ind w:left="2160" w:hanging="360"/>
      </w:pPr>
      <w:rPr>
        <w:rFonts w:ascii="Wingdings" w:hAnsi="Wingdings" w:hint="default"/>
      </w:rPr>
    </w:lvl>
    <w:lvl w:ilvl="3" w:tplc="0E9E0C64">
      <w:start w:val="1"/>
      <w:numFmt w:val="bullet"/>
      <w:lvlText w:val=""/>
      <w:lvlJc w:val="left"/>
      <w:pPr>
        <w:ind w:left="2880" w:hanging="360"/>
      </w:pPr>
      <w:rPr>
        <w:rFonts w:ascii="Symbol" w:hAnsi="Symbol" w:hint="default"/>
      </w:rPr>
    </w:lvl>
    <w:lvl w:ilvl="4" w:tplc="CB9EF17C">
      <w:start w:val="1"/>
      <w:numFmt w:val="bullet"/>
      <w:lvlText w:val="o"/>
      <w:lvlJc w:val="left"/>
      <w:pPr>
        <w:ind w:left="3600" w:hanging="360"/>
      </w:pPr>
      <w:rPr>
        <w:rFonts w:ascii="Courier New" w:hAnsi="Courier New" w:hint="default"/>
      </w:rPr>
    </w:lvl>
    <w:lvl w:ilvl="5" w:tplc="DBC264B2">
      <w:start w:val="1"/>
      <w:numFmt w:val="bullet"/>
      <w:lvlText w:val=""/>
      <w:lvlJc w:val="left"/>
      <w:pPr>
        <w:ind w:left="4320" w:hanging="360"/>
      </w:pPr>
      <w:rPr>
        <w:rFonts w:ascii="Wingdings" w:hAnsi="Wingdings" w:hint="default"/>
      </w:rPr>
    </w:lvl>
    <w:lvl w:ilvl="6" w:tplc="7F66E180">
      <w:start w:val="1"/>
      <w:numFmt w:val="bullet"/>
      <w:lvlText w:val=""/>
      <w:lvlJc w:val="left"/>
      <w:pPr>
        <w:ind w:left="5040" w:hanging="360"/>
      </w:pPr>
      <w:rPr>
        <w:rFonts w:ascii="Symbol" w:hAnsi="Symbol" w:hint="default"/>
      </w:rPr>
    </w:lvl>
    <w:lvl w:ilvl="7" w:tplc="9D10F890">
      <w:start w:val="1"/>
      <w:numFmt w:val="bullet"/>
      <w:lvlText w:val="o"/>
      <w:lvlJc w:val="left"/>
      <w:pPr>
        <w:ind w:left="5760" w:hanging="360"/>
      </w:pPr>
      <w:rPr>
        <w:rFonts w:ascii="Courier New" w:hAnsi="Courier New" w:hint="default"/>
      </w:rPr>
    </w:lvl>
    <w:lvl w:ilvl="8" w:tplc="5B6CBA0E">
      <w:start w:val="1"/>
      <w:numFmt w:val="bullet"/>
      <w:lvlText w:val=""/>
      <w:lvlJc w:val="left"/>
      <w:pPr>
        <w:ind w:left="6480" w:hanging="360"/>
      </w:pPr>
      <w:rPr>
        <w:rFonts w:ascii="Wingdings" w:hAnsi="Wingdings" w:hint="default"/>
      </w:rPr>
    </w:lvl>
  </w:abstractNum>
  <w:abstractNum w:abstractNumId="15" w15:restartNumberingAfterBreak="0">
    <w:nsid w:val="227B75D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6BB499"/>
    <w:multiLevelType w:val="hybridMultilevel"/>
    <w:tmpl w:val="969C8392"/>
    <w:lvl w:ilvl="0" w:tplc="07267FF2">
      <w:start w:val="1"/>
      <w:numFmt w:val="bullet"/>
      <w:lvlText w:val="·"/>
      <w:lvlJc w:val="left"/>
      <w:pPr>
        <w:ind w:left="720" w:hanging="360"/>
      </w:pPr>
      <w:rPr>
        <w:rFonts w:ascii="Symbol" w:hAnsi="Symbol" w:hint="default"/>
      </w:rPr>
    </w:lvl>
    <w:lvl w:ilvl="1" w:tplc="DAC2C098">
      <w:start w:val="1"/>
      <w:numFmt w:val="bullet"/>
      <w:lvlText w:val="o"/>
      <w:lvlJc w:val="left"/>
      <w:pPr>
        <w:ind w:left="1440" w:hanging="360"/>
      </w:pPr>
      <w:rPr>
        <w:rFonts w:ascii="Courier New" w:hAnsi="Courier New" w:hint="default"/>
      </w:rPr>
    </w:lvl>
    <w:lvl w:ilvl="2" w:tplc="09CAF234">
      <w:start w:val="1"/>
      <w:numFmt w:val="bullet"/>
      <w:lvlText w:val=""/>
      <w:lvlJc w:val="left"/>
      <w:pPr>
        <w:ind w:left="2160" w:hanging="360"/>
      </w:pPr>
      <w:rPr>
        <w:rFonts w:ascii="Wingdings" w:hAnsi="Wingdings" w:hint="default"/>
      </w:rPr>
    </w:lvl>
    <w:lvl w:ilvl="3" w:tplc="5A665752">
      <w:start w:val="1"/>
      <w:numFmt w:val="bullet"/>
      <w:lvlText w:val=""/>
      <w:lvlJc w:val="left"/>
      <w:pPr>
        <w:ind w:left="2880" w:hanging="360"/>
      </w:pPr>
      <w:rPr>
        <w:rFonts w:ascii="Symbol" w:hAnsi="Symbol" w:hint="default"/>
      </w:rPr>
    </w:lvl>
    <w:lvl w:ilvl="4" w:tplc="5922EE48">
      <w:start w:val="1"/>
      <w:numFmt w:val="bullet"/>
      <w:lvlText w:val="o"/>
      <w:lvlJc w:val="left"/>
      <w:pPr>
        <w:ind w:left="3600" w:hanging="360"/>
      </w:pPr>
      <w:rPr>
        <w:rFonts w:ascii="Courier New" w:hAnsi="Courier New" w:hint="default"/>
      </w:rPr>
    </w:lvl>
    <w:lvl w:ilvl="5" w:tplc="0054137C">
      <w:start w:val="1"/>
      <w:numFmt w:val="bullet"/>
      <w:lvlText w:val=""/>
      <w:lvlJc w:val="left"/>
      <w:pPr>
        <w:ind w:left="4320" w:hanging="360"/>
      </w:pPr>
      <w:rPr>
        <w:rFonts w:ascii="Wingdings" w:hAnsi="Wingdings" w:hint="default"/>
      </w:rPr>
    </w:lvl>
    <w:lvl w:ilvl="6" w:tplc="BC0A6C1E">
      <w:start w:val="1"/>
      <w:numFmt w:val="bullet"/>
      <w:lvlText w:val=""/>
      <w:lvlJc w:val="left"/>
      <w:pPr>
        <w:ind w:left="5040" w:hanging="360"/>
      </w:pPr>
      <w:rPr>
        <w:rFonts w:ascii="Symbol" w:hAnsi="Symbol" w:hint="default"/>
      </w:rPr>
    </w:lvl>
    <w:lvl w:ilvl="7" w:tplc="5406BEC6">
      <w:start w:val="1"/>
      <w:numFmt w:val="bullet"/>
      <w:lvlText w:val="o"/>
      <w:lvlJc w:val="left"/>
      <w:pPr>
        <w:ind w:left="5760" w:hanging="360"/>
      </w:pPr>
      <w:rPr>
        <w:rFonts w:ascii="Courier New" w:hAnsi="Courier New" w:hint="default"/>
      </w:rPr>
    </w:lvl>
    <w:lvl w:ilvl="8" w:tplc="4C9EE27C">
      <w:start w:val="1"/>
      <w:numFmt w:val="bullet"/>
      <w:lvlText w:val=""/>
      <w:lvlJc w:val="left"/>
      <w:pPr>
        <w:ind w:left="6480" w:hanging="360"/>
      </w:pPr>
      <w:rPr>
        <w:rFonts w:ascii="Wingdings" w:hAnsi="Wingdings" w:hint="default"/>
      </w:rPr>
    </w:lvl>
  </w:abstractNum>
  <w:abstractNum w:abstractNumId="17" w15:restartNumberingAfterBreak="0">
    <w:nsid w:val="27407573"/>
    <w:multiLevelType w:val="hybridMultilevel"/>
    <w:tmpl w:val="AFE67C10"/>
    <w:lvl w:ilvl="0" w:tplc="0809001B">
      <w:start w:val="1"/>
      <w:numFmt w:val="lowerRoman"/>
      <w:lvlText w:val="%1."/>
      <w:lvlJc w:val="right"/>
      <w:pPr>
        <w:ind w:left="1440" w:hanging="360"/>
      </w:pPr>
      <w:rPr>
        <w:rFonts w:hint="default"/>
      </w:rPr>
    </w:lvl>
    <w:lvl w:ilvl="1" w:tplc="FFFFFFFF">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2A4B2D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CB71E8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0D6E32E"/>
    <w:multiLevelType w:val="hybridMultilevel"/>
    <w:tmpl w:val="C2B4FF76"/>
    <w:lvl w:ilvl="0" w:tplc="164845E8">
      <w:start w:val="1"/>
      <w:numFmt w:val="bullet"/>
      <w:lvlText w:val=""/>
      <w:lvlJc w:val="left"/>
      <w:pPr>
        <w:ind w:left="720" w:hanging="360"/>
      </w:pPr>
      <w:rPr>
        <w:rFonts w:ascii="Symbol" w:hAnsi="Symbol" w:hint="default"/>
      </w:rPr>
    </w:lvl>
    <w:lvl w:ilvl="1" w:tplc="46802D1E">
      <w:start w:val="1"/>
      <w:numFmt w:val="bullet"/>
      <w:lvlText w:val="o"/>
      <w:lvlJc w:val="left"/>
      <w:pPr>
        <w:ind w:left="1440" w:hanging="360"/>
      </w:pPr>
      <w:rPr>
        <w:rFonts w:ascii="Courier New" w:hAnsi="Courier New" w:hint="default"/>
      </w:rPr>
    </w:lvl>
    <w:lvl w:ilvl="2" w:tplc="3BA6CE9A">
      <w:start w:val="1"/>
      <w:numFmt w:val="bullet"/>
      <w:lvlText w:val=""/>
      <w:lvlJc w:val="left"/>
      <w:pPr>
        <w:ind w:left="2160" w:hanging="360"/>
      </w:pPr>
      <w:rPr>
        <w:rFonts w:ascii="Wingdings" w:hAnsi="Wingdings" w:hint="default"/>
      </w:rPr>
    </w:lvl>
    <w:lvl w:ilvl="3" w:tplc="87A8B5A0">
      <w:start w:val="1"/>
      <w:numFmt w:val="bullet"/>
      <w:lvlText w:val=""/>
      <w:lvlJc w:val="left"/>
      <w:pPr>
        <w:ind w:left="2880" w:hanging="360"/>
      </w:pPr>
      <w:rPr>
        <w:rFonts w:ascii="Symbol" w:hAnsi="Symbol" w:hint="default"/>
      </w:rPr>
    </w:lvl>
    <w:lvl w:ilvl="4" w:tplc="3C62DEE2">
      <w:start w:val="1"/>
      <w:numFmt w:val="bullet"/>
      <w:lvlText w:val="o"/>
      <w:lvlJc w:val="left"/>
      <w:pPr>
        <w:ind w:left="3600" w:hanging="360"/>
      </w:pPr>
      <w:rPr>
        <w:rFonts w:ascii="Courier New" w:hAnsi="Courier New" w:hint="default"/>
      </w:rPr>
    </w:lvl>
    <w:lvl w:ilvl="5" w:tplc="2556C58E">
      <w:start w:val="1"/>
      <w:numFmt w:val="bullet"/>
      <w:lvlText w:val=""/>
      <w:lvlJc w:val="left"/>
      <w:pPr>
        <w:ind w:left="4320" w:hanging="360"/>
      </w:pPr>
      <w:rPr>
        <w:rFonts w:ascii="Wingdings" w:hAnsi="Wingdings" w:hint="default"/>
      </w:rPr>
    </w:lvl>
    <w:lvl w:ilvl="6" w:tplc="74ECDDC4">
      <w:start w:val="1"/>
      <w:numFmt w:val="bullet"/>
      <w:lvlText w:val=""/>
      <w:lvlJc w:val="left"/>
      <w:pPr>
        <w:ind w:left="5040" w:hanging="360"/>
      </w:pPr>
      <w:rPr>
        <w:rFonts w:ascii="Symbol" w:hAnsi="Symbol" w:hint="default"/>
      </w:rPr>
    </w:lvl>
    <w:lvl w:ilvl="7" w:tplc="522242A4">
      <w:start w:val="1"/>
      <w:numFmt w:val="bullet"/>
      <w:lvlText w:val="o"/>
      <w:lvlJc w:val="left"/>
      <w:pPr>
        <w:ind w:left="5760" w:hanging="360"/>
      </w:pPr>
      <w:rPr>
        <w:rFonts w:ascii="Courier New" w:hAnsi="Courier New" w:hint="default"/>
      </w:rPr>
    </w:lvl>
    <w:lvl w:ilvl="8" w:tplc="0B32E38A">
      <w:start w:val="1"/>
      <w:numFmt w:val="bullet"/>
      <w:lvlText w:val=""/>
      <w:lvlJc w:val="left"/>
      <w:pPr>
        <w:ind w:left="6480" w:hanging="360"/>
      </w:pPr>
      <w:rPr>
        <w:rFonts w:ascii="Wingdings" w:hAnsi="Wingdings" w:hint="default"/>
      </w:rPr>
    </w:lvl>
  </w:abstractNum>
  <w:abstractNum w:abstractNumId="21" w15:restartNumberingAfterBreak="0">
    <w:nsid w:val="314905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157CD1"/>
    <w:multiLevelType w:val="hybridMultilevel"/>
    <w:tmpl w:val="C436CDB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F86EC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221A9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9E95F5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6805BB5"/>
    <w:multiLevelType w:val="multilevel"/>
    <w:tmpl w:val="151C43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9A65CB"/>
    <w:multiLevelType w:val="hybridMultilevel"/>
    <w:tmpl w:val="D04C83AE"/>
    <w:lvl w:ilvl="0" w:tplc="42B6D336">
      <w:start w:val="1"/>
      <w:numFmt w:val="bullet"/>
      <w:lvlText w:val=""/>
      <w:lvlJc w:val="left"/>
      <w:pPr>
        <w:ind w:left="720" w:hanging="360"/>
      </w:pPr>
      <w:rPr>
        <w:rFonts w:ascii="Symbol" w:hAnsi="Symbol" w:hint="default"/>
      </w:rPr>
    </w:lvl>
    <w:lvl w:ilvl="1" w:tplc="49DE16C6">
      <w:start w:val="1"/>
      <w:numFmt w:val="bullet"/>
      <w:lvlText w:val="o"/>
      <w:lvlJc w:val="left"/>
      <w:pPr>
        <w:ind w:left="1440" w:hanging="360"/>
      </w:pPr>
      <w:rPr>
        <w:rFonts w:ascii="Courier New" w:hAnsi="Courier New" w:hint="default"/>
      </w:rPr>
    </w:lvl>
    <w:lvl w:ilvl="2" w:tplc="176AABE6">
      <w:start w:val="1"/>
      <w:numFmt w:val="bullet"/>
      <w:lvlText w:val=""/>
      <w:lvlJc w:val="left"/>
      <w:pPr>
        <w:ind w:left="2160" w:hanging="360"/>
      </w:pPr>
      <w:rPr>
        <w:rFonts w:ascii="Wingdings" w:hAnsi="Wingdings" w:hint="default"/>
      </w:rPr>
    </w:lvl>
    <w:lvl w:ilvl="3" w:tplc="07686016">
      <w:start w:val="1"/>
      <w:numFmt w:val="bullet"/>
      <w:lvlText w:val=""/>
      <w:lvlJc w:val="left"/>
      <w:pPr>
        <w:ind w:left="2880" w:hanging="360"/>
      </w:pPr>
      <w:rPr>
        <w:rFonts w:ascii="Symbol" w:hAnsi="Symbol" w:hint="default"/>
      </w:rPr>
    </w:lvl>
    <w:lvl w:ilvl="4" w:tplc="959266BC">
      <w:start w:val="1"/>
      <w:numFmt w:val="bullet"/>
      <w:lvlText w:val="o"/>
      <w:lvlJc w:val="left"/>
      <w:pPr>
        <w:ind w:left="3600" w:hanging="360"/>
      </w:pPr>
      <w:rPr>
        <w:rFonts w:ascii="Courier New" w:hAnsi="Courier New" w:hint="default"/>
      </w:rPr>
    </w:lvl>
    <w:lvl w:ilvl="5" w:tplc="95568C7C">
      <w:start w:val="1"/>
      <w:numFmt w:val="bullet"/>
      <w:lvlText w:val=""/>
      <w:lvlJc w:val="left"/>
      <w:pPr>
        <w:ind w:left="4320" w:hanging="360"/>
      </w:pPr>
      <w:rPr>
        <w:rFonts w:ascii="Wingdings" w:hAnsi="Wingdings" w:hint="default"/>
      </w:rPr>
    </w:lvl>
    <w:lvl w:ilvl="6" w:tplc="1AEC40CE">
      <w:start w:val="1"/>
      <w:numFmt w:val="bullet"/>
      <w:lvlText w:val=""/>
      <w:lvlJc w:val="left"/>
      <w:pPr>
        <w:ind w:left="5040" w:hanging="360"/>
      </w:pPr>
      <w:rPr>
        <w:rFonts w:ascii="Symbol" w:hAnsi="Symbol" w:hint="default"/>
      </w:rPr>
    </w:lvl>
    <w:lvl w:ilvl="7" w:tplc="8F5E9476">
      <w:start w:val="1"/>
      <w:numFmt w:val="bullet"/>
      <w:lvlText w:val="o"/>
      <w:lvlJc w:val="left"/>
      <w:pPr>
        <w:ind w:left="5760" w:hanging="360"/>
      </w:pPr>
      <w:rPr>
        <w:rFonts w:ascii="Courier New" w:hAnsi="Courier New" w:hint="default"/>
      </w:rPr>
    </w:lvl>
    <w:lvl w:ilvl="8" w:tplc="E0BC2650">
      <w:start w:val="1"/>
      <w:numFmt w:val="bullet"/>
      <w:lvlText w:val=""/>
      <w:lvlJc w:val="left"/>
      <w:pPr>
        <w:ind w:left="6480" w:hanging="360"/>
      </w:pPr>
      <w:rPr>
        <w:rFonts w:ascii="Wingdings" w:hAnsi="Wingdings" w:hint="default"/>
      </w:rPr>
    </w:lvl>
  </w:abstractNum>
  <w:abstractNum w:abstractNumId="28" w15:restartNumberingAfterBreak="0">
    <w:nsid w:val="4BC4721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BC579A5"/>
    <w:multiLevelType w:val="multilevel"/>
    <w:tmpl w:val="073852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5B257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284E354"/>
    <w:multiLevelType w:val="hybridMultilevel"/>
    <w:tmpl w:val="4A32C9CE"/>
    <w:lvl w:ilvl="0" w:tplc="5D145B4C">
      <w:start w:val="1"/>
      <w:numFmt w:val="decimal"/>
      <w:lvlText w:val="%1."/>
      <w:lvlJc w:val="left"/>
      <w:pPr>
        <w:ind w:left="720" w:hanging="360"/>
      </w:pPr>
    </w:lvl>
    <w:lvl w:ilvl="1" w:tplc="CABC2E82">
      <w:start w:val="1"/>
      <w:numFmt w:val="lowerLetter"/>
      <w:lvlText w:val="%2."/>
      <w:lvlJc w:val="left"/>
      <w:pPr>
        <w:ind w:left="1440" w:hanging="360"/>
      </w:pPr>
    </w:lvl>
    <w:lvl w:ilvl="2" w:tplc="8556DB10">
      <w:start w:val="1"/>
      <w:numFmt w:val="lowerRoman"/>
      <w:lvlText w:val="%3."/>
      <w:lvlJc w:val="right"/>
      <w:pPr>
        <w:ind w:left="2160" w:hanging="180"/>
      </w:pPr>
    </w:lvl>
    <w:lvl w:ilvl="3" w:tplc="837465C2">
      <w:start w:val="1"/>
      <w:numFmt w:val="decimal"/>
      <w:lvlText w:val="%4."/>
      <w:lvlJc w:val="left"/>
      <w:pPr>
        <w:ind w:left="2880" w:hanging="360"/>
      </w:pPr>
    </w:lvl>
    <w:lvl w:ilvl="4" w:tplc="4AA27584">
      <w:start w:val="1"/>
      <w:numFmt w:val="lowerLetter"/>
      <w:lvlText w:val="%5."/>
      <w:lvlJc w:val="left"/>
      <w:pPr>
        <w:ind w:left="3600" w:hanging="360"/>
      </w:pPr>
    </w:lvl>
    <w:lvl w:ilvl="5" w:tplc="CDFA9250">
      <w:start w:val="1"/>
      <w:numFmt w:val="lowerRoman"/>
      <w:lvlText w:val="%6."/>
      <w:lvlJc w:val="right"/>
      <w:pPr>
        <w:ind w:left="4320" w:hanging="180"/>
      </w:pPr>
    </w:lvl>
    <w:lvl w:ilvl="6" w:tplc="8D50D3CA">
      <w:start w:val="1"/>
      <w:numFmt w:val="decimal"/>
      <w:lvlText w:val="%7."/>
      <w:lvlJc w:val="left"/>
      <w:pPr>
        <w:ind w:left="5040" w:hanging="360"/>
      </w:pPr>
    </w:lvl>
    <w:lvl w:ilvl="7" w:tplc="691E33EA">
      <w:start w:val="1"/>
      <w:numFmt w:val="lowerLetter"/>
      <w:lvlText w:val="%8."/>
      <w:lvlJc w:val="left"/>
      <w:pPr>
        <w:ind w:left="5760" w:hanging="360"/>
      </w:pPr>
    </w:lvl>
    <w:lvl w:ilvl="8" w:tplc="E0A23A3E">
      <w:start w:val="1"/>
      <w:numFmt w:val="lowerRoman"/>
      <w:lvlText w:val="%9."/>
      <w:lvlJc w:val="right"/>
      <w:pPr>
        <w:ind w:left="6480" w:hanging="180"/>
      </w:pPr>
    </w:lvl>
  </w:abstractNum>
  <w:abstractNum w:abstractNumId="32" w15:restartNumberingAfterBreak="0">
    <w:nsid w:val="5301CD55"/>
    <w:multiLevelType w:val="hybridMultilevel"/>
    <w:tmpl w:val="F0966F38"/>
    <w:lvl w:ilvl="0" w:tplc="3C76DC52">
      <w:start w:val="1"/>
      <w:numFmt w:val="decimal"/>
      <w:lvlText w:val="%1."/>
      <w:lvlJc w:val="left"/>
      <w:pPr>
        <w:ind w:left="720" w:hanging="360"/>
      </w:pPr>
    </w:lvl>
    <w:lvl w:ilvl="1" w:tplc="B28AE2A8">
      <w:start w:val="1"/>
      <w:numFmt w:val="lowerLetter"/>
      <w:lvlText w:val="%2."/>
      <w:lvlJc w:val="left"/>
      <w:pPr>
        <w:ind w:left="1440" w:hanging="360"/>
      </w:pPr>
    </w:lvl>
    <w:lvl w:ilvl="2" w:tplc="DFF68C2A">
      <w:start w:val="1"/>
      <w:numFmt w:val="lowerRoman"/>
      <w:lvlText w:val="%3."/>
      <w:lvlJc w:val="right"/>
      <w:pPr>
        <w:ind w:left="2160" w:hanging="180"/>
      </w:pPr>
    </w:lvl>
    <w:lvl w:ilvl="3" w:tplc="AA0865FE">
      <w:start w:val="1"/>
      <w:numFmt w:val="decimal"/>
      <w:lvlText w:val="%4."/>
      <w:lvlJc w:val="left"/>
      <w:pPr>
        <w:ind w:left="2880" w:hanging="360"/>
      </w:pPr>
    </w:lvl>
    <w:lvl w:ilvl="4" w:tplc="39F4C692">
      <w:start w:val="1"/>
      <w:numFmt w:val="lowerLetter"/>
      <w:lvlText w:val="%5."/>
      <w:lvlJc w:val="left"/>
      <w:pPr>
        <w:ind w:left="3600" w:hanging="360"/>
      </w:pPr>
    </w:lvl>
    <w:lvl w:ilvl="5" w:tplc="64D6D586">
      <w:start w:val="1"/>
      <w:numFmt w:val="lowerRoman"/>
      <w:lvlText w:val="%6."/>
      <w:lvlJc w:val="right"/>
      <w:pPr>
        <w:ind w:left="4320" w:hanging="180"/>
      </w:pPr>
    </w:lvl>
    <w:lvl w:ilvl="6" w:tplc="266C5648">
      <w:start w:val="1"/>
      <w:numFmt w:val="decimal"/>
      <w:lvlText w:val="%7."/>
      <w:lvlJc w:val="left"/>
      <w:pPr>
        <w:ind w:left="5040" w:hanging="360"/>
      </w:pPr>
    </w:lvl>
    <w:lvl w:ilvl="7" w:tplc="837EF616">
      <w:start w:val="1"/>
      <w:numFmt w:val="lowerLetter"/>
      <w:lvlText w:val="%8."/>
      <w:lvlJc w:val="left"/>
      <w:pPr>
        <w:ind w:left="5760" w:hanging="360"/>
      </w:pPr>
    </w:lvl>
    <w:lvl w:ilvl="8" w:tplc="35AA0350">
      <w:start w:val="1"/>
      <w:numFmt w:val="lowerRoman"/>
      <w:lvlText w:val="%9."/>
      <w:lvlJc w:val="right"/>
      <w:pPr>
        <w:ind w:left="6480" w:hanging="180"/>
      </w:pPr>
    </w:lvl>
  </w:abstractNum>
  <w:abstractNum w:abstractNumId="33" w15:restartNumberingAfterBreak="0">
    <w:nsid w:val="53AC400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3FFB8DF"/>
    <w:multiLevelType w:val="hybridMultilevel"/>
    <w:tmpl w:val="CA2A4B2C"/>
    <w:lvl w:ilvl="0" w:tplc="5948983A">
      <w:start w:val="1"/>
      <w:numFmt w:val="decimal"/>
      <w:lvlText w:val="%1."/>
      <w:lvlJc w:val="left"/>
      <w:pPr>
        <w:ind w:left="720" w:hanging="360"/>
      </w:pPr>
    </w:lvl>
    <w:lvl w:ilvl="1" w:tplc="737AA420">
      <w:start w:val="1"/>
      <w:numFmt w:val="lowerLetter"/>
      <w:lvlText w:val="%2."/>
      <w:lvlJc w:val="left"/>
      <w:pPr>
        <w:ind w:left="1440" w:hanging="360"/>
      </w:pPr>
    </w:lvl>
    <w:lvl w:ilvl="2" w:tplc="C6F8C07C">
      <w:start w:val="1"/>
      <w:numFmt w:val="lowerRoman"/>
      <w:lvlText w:val="%3."/>
      <w:lvlJc w:val="right"/>
      <w:pPr>
        <w:ind w:left="2160" w:hanging="180"/>
      </w:pPr>
    </w:lvl>
    <w:lvl w:ilvl="3" w:tplc="E89C38E8">
      <w:start w:val="1"/>
      <w:numFmt w:val="decimal"/>
      <w:lvlText w:val="%4."/>
      <w:lvlJc w:val="left"/>
      <w:pPr>
        <w:ind w:left="2880" w:hanging="360"/>
      </w:pPr>
    </w:lvl>
    <w:lvl w:ilvl="4" w:tplc="6F662A90">
      <w:start w:val="1"/>
      <w:numFmt w:val="lowerLetter"/>
      <w:lvlText w:val="%5."/>
      <w:lvlJc w:val="left"/>
      <w:pPr>
        <w:ind w:left="3600" w:hanging="360"/>
      </w:pPr>
    </w:lvl>
    <w:lvl w:ilvl="5" w:tplc="480EC672">
      <w:start w:val="1"/>
      <w:numFmt w:val="lowerRoman"/>
      <w:lvlText w:val="%6."/>
      <w:lvlJc w:val="right"/>
      <w:pPr>
        <w:ind w:left="4320" w:hanging="180"/>
      </w:pPr>
    </w:lvl>
    <w:lvl w:ilvl="6" w:tplc="795067DA">
      <w:start w:val="1"/>
      <w:numFmt w:val="decimal"/>
      <w:lvlText w:val="%7."/>
      <w:lvlJc w:val="left"/>
      <w:pPr>
        <w:ind w:left="5040" w:hanging="360"/>
      </w:pPr>
    </w:lvl>
    <w:lvl w:ilvl="7" w:tplc="822E8B6C">
      <w:start w:val="1"/>
      <w:numFmt w:val="lowerLetter"/>
      <w:lvlText w:val="%8."/>
      <w:lvlJc w:val="left"/>
      <w:pPr>
        <w:ind w:left="5760" w:hanging="360"/>
      </w:pPr>
    </w:lvl>
    <w:lvl w:ilvl="8" w:tplc="2CCE42D4">
      <w:start w:val="1"/>
      <w:numFmt w:val="lowerRoman"/>
      <w:lvlText w:val="%9."/>
      <w:lvlJc w:val="right"/>
      <w:pPr>
        <w:ind w:left="6480" w:hanging="180"/>
      </w:pPr>
    </w:lvl>
  </w:abstractNum>
  <w:abstractNum w:abstractNumId="35" w15:restartNumberingAfterBreak="0">
    <w:nsid w:val="5DCA50A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1AC42EF"/>
    <w:multiLevelType w:val="hybridMultilevel"/>
    <w:tmpl w:val="CF14EA6C"/>
    <w:lvl w:ilvl="0" w:tplc="0809001B">
      <w:start w:val="1"/>
      <w:numFmt w:val="lowerRoman"/>
      <w:lvlText w:val="%1."/>
      <w:lvlJc w:val="right"/>
      <w:pPr>
        <w:ind w:left="1440" w:hanging="360"/>
      </w:pPr>
      <w:rPr>
        <w:rFonts w:hint="default"/>
      </w:rPr>
    </w:lvl>
    <w:lvl w:ilvl="1" w:tplc="FFFFFFFF">
      <w:start w:val="1"/>
      <w:numFmt w:val="bullet"/>
      <w:lvlText w:val="o"/>
      <w:lvlJc w:val="left"/>
      <w:pPr>
        <w:ind w:left="2160" w:hanging="360"/>
      </w:pPr>
      <w:rPr>
        <w:rFonts w:ascii="Courier New" w:hAnsi="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hint="default"/>
      </w:rPr>
    </w:lvl>
    <w:lvl w:ilvl="8" w:tplc="FFFFFFFF">
      <w:start w:val="1"/>
      <w:numFmt w:val="bullet"/>
      <w:lvlText w:val=""/>
      <w:lvlJc w:val="left"/>
      <w:pPr>
        <w:ind w:left="7200" w:hanging="360"/>
      </w:pPr>
      <w:rPr>
        <w:rFonts w:ascii="Wingdings" w:hAnsi="Wingdings" w:hint="default"/>
      </w:rPr>
    </w:lvl>
  </w:abstractNum>
  <w:abstractNum w:abstractNumId="37" w15:restartNumberingAfterBreak="0">
    <w:nsid w:val="65A35FFF"/>
    <w:multiLevelType w:val="hybridMultilevel"/>
    <w:tmpl w:val="A6766506"/>
    <w:lvl w:ilvl="0" w:tplc="0CE85E68">
      <w:start w:val="1"/>
      <w:numFmt w:val="decimal"/>
      <w:lvlText w:val="%1."/>
      <w:lvlJc w:val="left"/>
      <w:pPr>
        <w:ind w:left="720" w:hanging="360"/>
      </w:pPr>
    </w:lvl>
    <w:lvl w:ilvl="1" w:tplc="129AF314">
      <w:start w:val="1"/>
      <w:numFmt w:val="lowerLetter"/>
      <w:lvlText w:val="%2."/>
      <w:lvlJc w:val="left"/>
      <w:pPr>
        <w:ind w:left="1440" w:hanging="360"/>
      </w:pPr>
    </w:lvl>
    <w:lvl w:ilvl="2" w:tplc="FE7EF02E">
      <w:start w:val="1"/>
      <w:numFmt w:val="lowerRoman"/>
      <w:lvlText w:val="%3."/>
      <w:lvlJc w:val="right"/>
      <w:pPr>
        <w:ind w:left="2160" w:hanging="180"/>
      </w:pPr>
    </w:lvl>
    <w:lvl w:ilvl="3" w:tplc="A29011B8">
      <w:start w:val="1"/>
      <w:numFmt w:val="decimal"/>
      <w:lvlText w:val="%4."/>
      <w:lvlJc w:val="left"/>
      <w:pPr>
        <w:ind w:left="2880" w:hanging="360"/>
      </w:pPr>
    </w:lvl>
    <w:lvl w:ilvl="4" w:tplc="31641C34">
      <w:start w:val="1"/>
      <w:numFmt w:val="lowerLetter"/>
      <w:lvlText w:val="%5."/>
      <w:lvlJc w:val="left"/>
      <w:pPr>
        <w:ind w:left="3600" w:hanging="360"/>
      </w:pPr>
    </w:lvl>
    <w:lvl w:ilvl="5" w:tplc="791A750A">
      <w:start w:val="1"/>
      <w:numFmt w:val="lowerRoman"/>
      <w:lvlText w:val="%6."/>
      <w:lvlJc w:val="right"/>
      <w:pPr>
        <w:ind w:left="4320" w:hanging="180"/>
      </w:pPr>
    </w:lvl>
    <w:lvl w:ilvl="6" w:tplc="634A9AE2">
      <w:start w:val="1"/>
      <w:numFmt w:val="decimal"/>
      <w:lvlText w:val="%7."/>
      <w:lvlJc w:val="left"/>
      <w:pPr>
        <w:ind w:left="5040" w:hanging="360"/>
      </w:pPr>
    </w:lvl>
    <w:lvl w:ilvl="7" w:tplc="4DAE695C">
      <w:start w:val="1"/>
      <w:numFmt w:val="lowerLetter"/>
      <w:lvlText w:val="%8."/>
      <w:lvlJc w:val="left"/>
      <w:pPr>
        <w:ind w:left="5760" w:hanging="360"/>
      </w:pPr>
    </w:lvl>
    <w:lvl w:ilvl="8" w:tplc="6F92AF2E">
      <w:start w:val="1"/>
      <w:numFmt w:val="lowerRoman"/>
      <w:lvlText w:val="%9."/>
      <w:lvlJc w:val="right"/>
      <w:pPr>
        <w:ind w:left="6480" w:hanging="180"/>
      </w:pPr>
    </w:lvl>
  </w:abstractNum>
  <w:abstractNum w:abstractNumId="38" w15:restartNumberingAfterBreak="0">
    <w:nsid w:val="679752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9914840"/>
    <w:multiLevelType w:val="hybridMultilevel"/>
    <w:tmpl w:val="FB9C4C68"/>
    <w:lvl w:ilvl="0" w:tplc="AADC5226">
      <w:start w:val="1"/>
      <w:numFmt w:val="bullet"/>
      <w:lvlText w:val=""/>
      <w:lvlJc w:val="left"/>
      <w:pPr>
        <w:ind w:left="720" w:hanging="360"/>
      </w:pPr>
      <w:rPr>
        <w:rFonts w:ascii="Symbol" w:hAnsi="Symbol" w:hint="default"/>
      </w:rPr>
    </w:lvl>
    <w:lvl w:ilvl="1" w:tplc="0DC807F8">
      <w:start w:val="1"/>
      <w:numFmt w:val="bullet"/>
      <w:lvlText w:val="o"/>
      <w:lvlJc w:val="left"/>
      <w:pPr>
        <w:ind w:left="1440" w:hanging="360"/>
      </w:pPr>
      <w:rPr>
        <w:rFonts w:ascii="Courier New" w:hAnsi="Courier New" w:hint="default"/>
      </w:rPr>
    </w:lvl>
    <w:lvl w:ilvl="2" w:tplc="1F9E3BF8">
      <w:start w:val="1"/>
      <w:numFmt w:val="bullet"/>
      <w:lvlText w:val=""/>
      <w:lvlJc w:val="left"/>
      <w:pPr>
        <w:ind w:left="2160" w:hanging="360"/>
      </w:pPr>
      <w:rPr>
        <w:rFonts w:ascii="Wingdings" w:hAnsi="Wingdings" w:hint="default"/>
      </w:rPr>
    </w:lvl>
    <w:lvl w:ilvl="3" w:tplc="182CC44C">
      <w:start w:val="1"/>
      <w:numFmt w:val="bullet"/>
      <w:lvlText w:val=""/>
      <w:lvlJc w:val="left"/>
      <w:pPr>
        <w:ind w:left="2880" w:hanging="360"/>
      </w:pPr>
      <w:rPr>
        <w:rFonts w:ascii="Symbol" w:hAnsi="Symbol" w:hint="default"/>
      </w:rPr>
    </w:lvl>
    <w:lvl w:ilvl="4" w:tplc="4F700F4C">
      <w:start w:val="1"/>
      <w:numFmt w:val="bullet"/>
      <w:lvlText w:val="o"/>
      <w:lvlJc w:val="left"/>
      <w:pPr>
        <w:ind w:left="3600" w:hanging="360"/>
      </w:pPr>
      <w:rPr>
        <w:rFonts w:ascii="Courier New" w:hAnsi="Courier New" w:hint="default"/>
      </w:rPr>
    </w:lvl>
    <w:lvl w:ilvl="5" w:tplc="14EE4090">
      <w:start w:val="1"/>
      <w:numFmt w:val="bullet"/>
      <w:lvlText w:val=""/>
      <w:lvlJc w:val="left"/>
      <w:pPr>
        <w:ind w:left="4320" w:hanging="360"/>
      </w:pPr>
      <w:rPr>
        <w:rFonts w:ascii="Wingdings" w:hAnsi="Wingdings" w:hint="default"/>
      </w:rPr>
    </w:lvl>
    <w:lvl w:ilvl="6" w:tplc="42DE9B28">
      <w:start w:val="1"/>
      <w:numFmt w:val="bullet"/>
      <w:lvlText w:val=""/>
      <w:lvlJc w:val="left"/>
      <w:pPr>
        <w:ind w:left="5040" w:hanging="360"/>
      </w:pPr>
      <w:rPr>
        <w:rFonts w:ascii="Symbol" w:hAnsi="Symbol" w:hint="default"/>
      </w:rPr>
    </w:lvl>
    <w:lvl w:ilvl="7" w:tplc="CD06D604">
      <w:start w:val="1"/>
      <w:numFmt w:val="bullet"/>
      <w:lvlText w:val="o"/>
      <w:lvlJc w:val="left"/>
      <w:pPr>
        <w:ind w:left="5760" w:hanging="360"/>
      </w:pPr>
      <w:rPr>
        <w:rFonts w:ascii="Courier New" w:hAnsi="Courier New" w:hint="default"/>
      </w:rPr>
    </w:lvl>
    <w:lvl w:ilvl="8" w:tplc="E646BFB6">
      <w:start w:val="1"/>
      <w:numFmt w:val="bullet"/>
      <w:lvlText w:val=""/>
      <w:lvlJc w:val="left"/>
      <w:pPr>
        <w:ind w:left="6480" w:hanging="360"/>
      </w:pPr>
      <w:rPr>
        <w:rFonts w:ascii="Wingdings" w:hAnsi="Wingdings" w:hint="default"/>
      </w:rPr>
    </w:lvl>
  </w:abstractNum>
  <w:abstractNum w:abstractNumId="40" w15:restartNumberingAfterBreak="0">
    <w:nsid w:val="6DCD29FE"/>
    <w:multiLevelType w:val="hybridMultilevel"/>
    <w:tmpl w:val="337ED8AE"/>
    <w:lvl w:ilvl="0" w:tplc="46348A88">
      <w:start w:val="1"/>
      <w:numFmt w:val="decimal"/>
      <w:lvlText w:val="%1."/>
      <w:lvlJc w:val="left"/>
      <w:pPr>
        <w:ind w:left="720" w:hanging="360"/>
      </w:pPr>
    </w:lvl>
    <w:lvl w:ilvl="1" w:tplc="1E42106A">
      <w:start w:val="1"/>
      <w:numFmt w:val="lowerLetter"/>
      <w:lvlText w:val="%2."/>
      <w:lvlJc w:val="left"/>
      <w:pPr>
        <w:ind w:left="1440" w:hanging="360"/>
      </w:pPr>
    </w:lvl>
    <w:lvl w:ilvl="2" w:tplc="09F68326">
      <w:start w:val="1"/>
      <w:numFmt w:val="lowerRoman"/>
      <w:lvlText w:val="%3."/>
      <w:lvlJc w:val="right"/>
      <w:pPr>
        <w:ind w:left="2160" w:hanging="180"/>
      </w:pPr>
    </w:lvl>
    <w:lvl w:ilvl="3" w:tplc="B8B8235A">
      <w:start w:val="1"/>
      <w:numFmt w:val="decimal"/>
      <w:lvlText w:val="%4."/>
      <w:lvlJc w:val="left"/>
      <w:pPr>
        <w:ind w:left="2880" w:hanging="360"/>
      </w:pPr>
    </w:lvl>
    <w:lvl w:ilvl="4" w:tplc="8B78ED6A">
      <w:start w:val="1"/>
      <w:numFmt w:val="lowerLetter"/>
      <w:lvlText w:val="%5."/>
      <w:lvlJc w:val="left"/>
      <w:pPr>
        <w:ind w:left="3600" w:hanging="360"/>
      </w:pPr>
    </w:lvl>
    <w:lvl w:ilvl="5" w:tplc="849E3BFE">
      <w:start w:val="1"/>
      <w:numFmt w:val="lowerRoman"/>
      <w:lvlText w:val="%6."/>
      <w:lvlJc w:val="right"/>
      <w:pPr>
        <w:ind w:left="4320" w:hanging="180"/>
      </w:pPr>
    </w:lvl>
    <w:lvl w:ilvl="6" w:tplc="CAAA6A8C">
      <w:start w:val="1"/>
      <w:numFmt w:val="decimal"/>
      <w:lvlText w:val="%7."/>
      <w:lvlJc w:val="left"/>
      <w:pPr>
        <w:ind w:left="5040" w:hanging="360"/>
      </w:pPr>
    </w:lvl>
    <w:lvl w:ilvl="7" w:tplc="1EC85CC2">
      <w:start w:val="1"/>
      <w:numFmt w:val="lowerLetter"/>
      <w:lvlText w:val="%8."/>
      <w:lvlJc w:val="left"/>
      <w:pPr>
        <w:ind w:left="5760" w:hanging="360"/>
      </w:pPr>
    </w:lvl>
    <w:lvl w:ilvl="8" w:tplc="D3C82D10">
      <w:start w:val="1"/>
      <w:numFmt w:val="lowerRoman"/>
      <w:lvlText w:val="%9."/>
      <w:lvlJc w:val="right"/>
      <w:pPr>
        <w:ind w:left="6480" w:hanging="180"/>
      </w:pPr>
    </w:lvl>
  </w:abstractNum>
  <w:abstractNum w:abstractNumId="41" w15:restartNumberingAfterBreak="0">
    <w:nsid w:val="710DC345"/>
    <w:multiLevelType w:val="hybridMultilevel"/>
    <w:tmpl w:val="55BEC1EC"/>
    <w:lvl w:ilvl="0" w:tplc="0DBC60BC">
      <w:start w:val="1"/>
      <w:numFmt w:val="bullet"/>
      <w:lvlText w:val=""/>
      <w:lvlJc w:val="left"/>
      <w:pPr>
        <w:ind w:left="720" w:hanging="360"/>
      </w:pPr>
      <w:rPr>
        <w:rFonts w:ascii="Symbol" w:hAnsi="Symbol" w:hint="default"/>
      </w:rPr>
    </w:lvl>
    <w:lvl w:ilvl="1" w:tplc="A1BC2346">
      <w:start w:val="1"/>
      <w:numFmt w:val="bullet"/>
      <w:lvlText w:val="o"/>
      <w:lvlJc w:val="left"/>
      <w:pPr>
        <w:ind w:left="1440" w:hanging="360"/>
      </w:pPr>
      <w:rPr>
        <w:rFonts w:ascii="Courier New" w:hAnsi="Courier New" w:hint="default"/>
      </w:rPr>
    </w:lvl>
    <w:lvl w:ilvl="2" w:tplc="920C3E72">
      <w:start w:val="1"/>
      <w:numFmt w:val="bullet"/>
      <w:lvlText w:val=""/>
      <w:lvlJc w:val="left"/>
      <w:pPr>
        <w:ind w:left="2160" w:hanging="360"/>
      </w:pPr>
      <w:rPr>
        <w:rFonts w:ascii="Wingdings" w:hAnsi="Wingdings" w:hint="default"/>
      </w:rPr>
    </w:lvl>
    <w:lvl w:ilvl="3" w:tplc="16E0D962">
      <w:start w:val="1"/>
      <w:numFmt w:val="bullet"/>
      <w:lvlText w:val=""/>
      <w:lvlJc w:val="left"/>
      <w:pPr>
        <w:ind w:left="2880" w:hanging="360"/>
      </w:pPr>
      <w:rPr>
        <w:rFonts w:ascii="Symbol" w:hAnsi="Symbol" w:hint="default"/>
      </w:rPr>
    </w:lvl>
    <w:lvl w:ilvl="4" w:tplc="099C1F08">
      <w:start w:val="1"/>
      <w:numFmt w:val="bullet"/>
      <w:lvlText w:val="o"/>
      <w:lvlJc w:val="left"/>
      <w:pPr>
        <w:ind w:left="3600" w:hanging="360"/>
      </w:pPr>
      <w:rPr>
        <w:rFonts w:ascii="Courier New" w:hAnsi="Courier New" w:hint="default"/>
      </w:rPr>
    </w:lvl>
    <w:lvl w:ilvl="5" w:tplc="D6004688">
      <w:start w:val="1"/>
      <w:numFmt w:val="bullet"/>
      <w:lvlText w:val=""/>
      <w:lvlJc w:val="left"/>
      <w:pPr>
        <w:ind w:left="4320" w:hanging="360"/>
      </w:pPr>
      <w:rPr>
        <w:rFonts w:ascii="Wingdings" w:hAnsi="Wingdings" w:hint="default"/>
      </w:rPr>
    </w:lvl>
    <w:lvl w:ilvl="6" w:tplc="380A4742">
      <w:start w:val="1"/>
      <w:numFmt w:val="bullet"/>
      <w:lvlText w:val=""/>
      <w:lvlJc w:val="left"/>
      <w:pPr>
        <w:ind w:left="5040" w:hanging="360"/>
      </w:pPr>
      <w:rPr>
        <w:rFonts w:ascii="Symbol" w:hAnsi="Symbol" w:hint="default"/>
      </w:rPr>
    </w:lvl>
    <w:lvl w:ilvl="7" w:tplc="FE780A76">
      <w:start w:val="1"/>
      <w:numFmt w:val="bullet"/>
      <w:lvlText w:val="o"/>
      <w:lvlJc w:val="left"/>
      <w:pPr>
        <w:ind w:left="5760" w:hanging="360"/>
      </w:pPr>
      <w:rPr>
        <w:rFonts w:ascii="Courier New" w:hAnsi="Courier New" w:hint="default"/>
      </w:rPr>
    </w:lvl>
    <w:lvl w:ilvl="8" w:tplc="A0041FA6">
      <w:start w:val="1"/>
      <w:numFmt w:val="bullet"/>
      <w:lvlText w:val=""/>
      <w:lvlJc w:val="left"/>
      <w:pPr>
        <w:ind w:left="6480" w:hanging="360"/>
      </w:pPr>
      <w:rPr>
        <w:rFonts w:ascii="Wingdings" w:hAnsi="Wingdings" w:hint="default"/>
      </w:rPr>
    </w:lvl>
  </w:abstractNum>
  <w:abstractNum w:abstractNumId="42" w15:restartNumberingAfterBreak="0">
    <w:nsid w:val="717C631E"/>
    <w:multiLevelType w:val="hybridMultilevel"/>
    <w:tmpl w:val="2500D504"/>
    <w:lvl w:ilvl="0" w:tplc="9FE6B846">
      <w:start w:val="1"/>
      <w:numFmt w:val="bullet"/>
      <w:lvlText w:val=""/>
      <w:lvlJc w:val="left"/>
      <w:pPr>
        <w:ind w:left="720" w:hanging="360"/>
      </w:pPr>
      <w:rPr>
        <w:rFonts w:ascii="Symbol" w:hAnsi="Symbol" w:hint="default"/>
      </w:rPr>
    </w:lvl>
    <w:lvl w:ilvl="1" w:tplc="EAC40C04">
      <w:start w:val="1"/>
      <w:numFmt w:val="bullet"/>
      <w:lvlText w:val="o"/>
      <w:lvlJc w:val="left"/>
      <w:pPr>
        <w:ind w:left="1440" w:hanging="360"/>
      </w:pPr>
      <w:rPr>
        <w:rFonts w:ascii="Courier New" w:hAnsi="Courier New" w:hint="default"/>
      </w:rPr>
    </w:lvl>
    <w:lvl w:ilvl="2" w:tplc="76B0D626">
      <w:start w:val="1"/>
      <w:numFmt w:val="bullet"/>
      <w:lvlText w:val=""/>
      <w:lvlJc w:val="left"/>
      <w:pPr>
        <w:ind w:left="2160" w:hanging="360"/>
      </w:pPr>
      <w:rPr>
        <w:rFonts w:ascii="Wingdings" w:hAnsi="Wingdings" w:hint="default"/>
      </w:rPr>
    </w:lvl>
    <w:lvl w:ilvl="3" w:tplc="F34A296A">
      <w:start w:val="1"/>
      <w:numFmt w:val="bullet"/>
      <w:lvlText w:val=""/>
      <w:lvlJc w:val="left"/>
      <w:pPr>
        <w:ind w:left="2880" w:hanging="360"/>
      </w:pPr>
      <w:rPr>
        <w:rFonts w:ascii="Symbol" w:hAnsi="Symbol" w:hint="default"/>
      </w:rPr>
    </w:lvl>
    <w:lvl w:ilvl="4" w:tplc="255A3F28">
      <w:start w:val="1"/>
      <w:numFmt w:val="bullet"/>
      <w:lvlText w:val="o"/>
      <w:lvlJc w:val="left"/>
      <w:pPr>
        <w:ind w:left="3600" w:hanging="360"/>
      </w:pPr>
      <w:rPr>
        <w:rFonts w:ascii="Courier New" w:hAnsi="Courier New" w:hint="default"/>
      </w:rPr>
    </w:lvl>
    <w:lvl w:ilvl="5" w:tplc="6CB85C42">
      <w:start w:val="1"/>
      <w:numFmt w:val="bullet"/>
      <w:lvlText w:val=""/>
      <w:lvlJc w:val="left"/>
      <w:pPr>
        <w:ind w:left="4320" w:hanging="360"/>
      </w:pPr>
      <w:rPr>
        <w:rFonts w:ascii="Wingdings" w:hAnsi="Wingdings" w:hint="default"/>
      </w:rPr>
    </w:lvl>
    <w:lvl w:ilvl="6" w:tplc="C608A982">
      <w:start w:val="1"/>
      <w:numFmt w:val="bullet"/>
      <w:lvlText w:val=""/>
      <w:lvlJc w:val="left"/>
      <w:pPr>
        <w:ind w:left="5040" w:hanging="360"/>
      </w:pPr>
      <w:rPr>
        <w:rFonts w:ascii="Symbol" w:hAnsi="Symbol" w:hint="default"/>
      </w:rPr>
    </w:lvl>
    <w:lvl w:ilvl="7" w:tplc="8A1CCD38">
      <w:start w:val="1"/>
      <w:numFmt w:val="bullet"/>
      <w:lvlText w:val="o"/>
      <w:lvlJc w:val="left"/>
      <w:pPr>
        <w:ind w:left="5760" w:hanging="360"/>
      </w:pPr>
      <w:rPr>
        <w:rFonts w:ascii="Courier New" w:hAnsi="Courier New" w:hint="default"/>
      </w:rPr>
    </w:lvl>
    <w:lvl w:ilvl="8" w:tplc="7B7CE136">
      <w:start w:val="1"/>
      <w:numFmt w:val="bullet"/>
      <w:lvlText w:val=""/>
      <w:lvlJc w:val="left"/>
      <w:pPr>
        <w:ind w:left="6480" w:hanging="360"/>
      </w:pPr>
      <w:rPr>
        <w:rFonts w:ascii="Wingdings" w:hAnsi="Wingdings" w:hint="default"/>
      </w:rPr>
    </w:lvl>
  </w:abstractNum>
  <w:abstractNum w:abstractNumId="43" w15:restartNumberingAfterBreak="0">
    <w:nsid w:val="71A62F0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1CC76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2DF224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2FD341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5EA5AD0"/>
    <w:multiLevelType w:val="hybridMultilevel"/>
    <w:tmpl w:val="1C380F82"/>
    <w:lvl w:ilvl="0" w:tplc="3F6431E0">
      <w:start w:val="1"/>
      <w:numFmt w:val="bullet"/>
      <w:lvlText w:val=""/>
      <w:lvlJc w:val="left"/>
      <w:pPr>
        <w:ind w:left="720" w:hanging="360"/>
      </w:pPr>
      <w:rPr>
        <w:rFonts w:ascii="Symbol" w:hAnsi="Symbol" w:hint="default"/>
        <w:color w:val="FFFFFF" w:themeColor="background1"/>
        <w14:textFill>
          <w14:noFill/>
        </w14:textFill>
      </w:rPr>
    </w:lvl>
    <w:lvl w:ilvl="1" w:tplc="6E6CB42E">
      <w:start w:val="1"/>
      <w:numFmt w:val="bullet"/>
      <w:lvlText w:val="o"/>
      <w:lvlJc w:val="left"/>
      <w:pPr>
        <w:ind w:left="1440" w:hanging="360"/>
      </w:pPr>
      <w:rPr>
        <w:rFonts w:ascii="Courier New" w:hAnsi="Courier New" w:hint="default"/>
      </w:rPr>
    </w:lvl>
    <w:lvl w:ilvl="2" w:tplc="F9F25498">
      <w:start w:val="1"/>
      <w:numFmt w:val="bullet"/>
      <w:lvlText w:val=""/>
      <w:lvlJc w:val="left"/>
      <w:pPr>
        <w:ind w:left="2160" w:hanging="360"/>
      </w:pPr>
      <w:rPr>
        <w:rFonts w:ascii="Wingdings" w:hAnsi="Wingdings" w:hint="default"/>
      </w:rPr>
    </w:lvl>
    <w:lvl w:ilvl="3" w:tplc="D12408C8">
      <w:start w:val="1"/>
      <w:numFmt w:val="bullet"/>
      <w:lvlText w:val=""/>
      <w:lvlJc w:val="left"/>
      <w:pPr>
        <w:ind w:left="2880" w:hanging="360"/>
      </w:pPr>
      <w:rPr>
        <w:rFonts w:ascii="Symbol" w:hAnsi="Symbol" w:hint="default"/>
      </w:rPr>
    </w:lvl>
    <w:lvl w:ilvl="4" w:tplc="619C091A">
      <w:start w:val="1"/>
      <w:numFmt w:val="bullet"/>
      <w:lvlText w:val="o"/>
      <w:lvlJc w:val="left"/>
      <w:pPr>
        <w:ind w:left="3600" w:hanging="360"/>
      </w:pPr>
      <w:rPr>
        <w:rFonts w:ascii="Courier New" w:hAnsi="Courier New" w:hint="default"/>
      </w:rPr>
    </w:lvl>
    <w:lvl w:ilvl="5" w:tplc="6C36C97E">
      <w:start w:val="1"/>
      <w:numFmt w:val="bullet"/>
      <w:lvlText w:val=""/>
      <w:lvlJc w:val="left"/>
      <w:pPr>
        <w:ind w:left="4320" w:hanging="360"/>
      </w:pPr>
      <w:rPr>
        <w:rFonts w:ascii="Wingdings" w:hAnsi="Wingdings" w:hint="default"/>
      </w:rPr>
    </w:lvl>
    <w:lvl w:ilvl="6" w:tplc="91443F84">
      <w:start w:val="1"/>
      <w:numFmt w:val="bullet"/>
      <w:lvlText w:val=""/>
      <w:lvlJc w:val="left"/>
      <w:pPr>
        <w:ind w:left="5040" w:hanging="360"/>
      </w:pPr>
      <w:rPr>
        <w:rFonts w:ascii="Symbol" w:hAnsi="Symbol" w:hint="default"/>
      </w:rPr>
    </w:lvl>
    <w:lvl w:ilvl="7" w:tplc="1AB05490">
      <w:start w:val="1"/>
      <w:numFmt w:val="bullet"/>
      <w:lvlText w:val="o"/>
      <w:lvlJc w:val="left"/>
      <w:pPr>
        <w:ind w:left="5760" w:hanging="360"/>
      </w:pPr>
      <w:rPr>
        <w:rFonts w:ascii="Courier New" w:hAnsi="Courier New" w:hint="default"/>
      </w:rPr>
    </w:lvl>
    <w:lvl w:ilvl="8" w:tplc="9920F17A">
      <w:start w:val="1"/>
      <w:numFmt w:val="bullet"/>
      <w:lvlText w:val=""/>
      <w:lvlJc w:val="left"/>
      <w:pPr>
        <w:ind w:left="6480" w:hanging="360"/>
      </w:pPr>
      <w:rPr>
        <w:rFonts w:ascii="Wingdings" w:hAnsi="Wingdings" w:hint="default"/>
      </w:rPr>
    </w:lvl>
  </w:abstractNum>
  <w:abstractNum w:abstractNumId="48" w15:restartNumberingAfterBreak="0">
    <w:nsid w:val="7CC279DC"/>
    <w:multiLevelType w:val="hybridMultilevel"/>
    <w:tmpl w:val="5F163DA2"/>
    <w:lvl w:ilvl="0" w:tplc="0040DB0A">
      <w:start w:val="1"/>
      <w:numFmt w:val="bullet"/>
      <w:lvlText w:val=""/>
      <w:lvlJc w:val="left"/>
      <w:pPr>
        <w:ind w:left="720" w:hanging="360"/>
      </w:pPr>
      <w:rPr>
        <w:rFonts w:ascii="Symbol" w:hAnsi="Symbol" w:hint="default"/>
      </w:rPr>
    </w:lvl>
    <w:lvl w:ilvl="1" w:tplc="91865CC8">
      <w:start w:val="1"/>
      <w:numFmt w:val="bullet"/>
      <w:lvlText w:val="o"/>
      <w:lvlJc w:val="left"/>
      <w:pPr>
        <w:ind w:left="1440" w:hanging="360"/>
      </w:pPr>
      <w:rPr>
        <w:rFonts w:ascii="Courier New" w:hAnsi="Courier New" w:hint="default"/>
      </w:rPr>
    </w:lvl>
    <w:lvl w:ilvl="2" w:tplc="EE5247A2">
      <w:start w:val="1"/>
      <w:numFmt w:val="bullet"/>
      <w:lvlText w:val=""/>
      <w:lvlJc w:val="left"/>
      <w:pPr>
        <w:ind w:left="2160" w:hanging="360"/>
      </w:pPr>
      <w:rPr>
        <w:rFonts w:ascii="Wingdings" w:hAnsi="Wingdings" w:hint="default"/>
      </w:rPr>
    </w:lvl>
    <w:lvl w:ilvl="3" w:tplc="A0684E68">
      <w:start w:val="1"/>
      <w:numFmt w:val="bullet"/>
      <w:lvlText w:val=""/>
      <w:lvlJc w:val="left"/>
      <w:pPr>
        <w:ind w:left="2880" w:hanging="360"/>
      </w:pPr>
      <w:rPr>
        <w:rFonts w:ascii="Symbol" w:hAnsi="Symbol" w:hint="default"/>
      </w:rPr>
    </w:lvl>
    <w:lvl w:ilvl="4" w:tplc="6908F65C">
      <w:start w:val="1"/>
      <w:numFmt w:val="bullet"/>
      <w:lvlText w:val="o"/>
      <w:lvlJc w:val="left"/>
      <w:pPr>
        <w:ind w:left="3600" w:hanging="360"/>
      </w:pPr>
      <w:rPr>
        <w:rFonts w:ascii="Courier New" w:hAnsi="Courier New" w:hint="default"/>
      </w:rPr>
    </w:lvl>
    <w:lvl w:ilvl="5" w:tplc="DA42B0C2">
      <w:start w:val="1"/>
      <w:numFmt w:val="bullet"/>
      <w:lvlText w:val=""/>
      <w:lvlJc w:val="left"/>
      <w:pPr>
        <w:ind w:left="4320" w:hanging="360"/>
      </w:pPr>
      <w:rPr>
        <w:rFonts w:ascii="Wingdings" w:hAnsi="Wingdings" w:hint="default"/>
      </w:rPr>
    </w:lvl>
    <w:lvl w:ilvl="6" w:tplc="7A5443A0">
      <w:start w:val="1"/>
      <w:numFmt w:val="bullet"/>
      <w:lvlText w:val=""/>
      <w:lvlJc w:val="left"/>
      <w:pPr>
        <w:ind w:left="5040" w:hanging="360"/>
      </w:pPr>
      <w:rPr>
        <w:rFonts w:ascii="Symbol" w:hAnsi="Symbol" w:hint="default"/>
      </w:rPr>
    </w:lvl>
    <w:lvl w:ilvl="7" w:tplc="B1B4C8A0">
      <w:start w:val="1"/>
      <w:numFmt w:val="bullet"/>
      <w:lvlText w:val="o"/>
      <w:lvlJc w:val="left"/>
      <w:pPr>
        <w:ind w:left="5760" w:hanging="360"/>
      </w:pPr>
      <w:rPr>
        <w:rFonts w:ascii="Courier New" w:hAnsi="Courier New" w:hint="default"/>
      </w:rPr>
    </w:lvl>
    <w:lvl w:ilvl="8" w:tplc="317E2A54">
      <w:start w:val="1"/>
      <w:numFmt w:val="bullet"/>
      <w:lvlText w:val=""/>
      <w:lvlJc w:val="left"/>
      <w:pPr>
        <w:ind w:left="6480" w:hanging="360"/>
      </w:pPr>
      <w:rPr>
        <w:rFonts w:ascii="Wingdings" w:hAnsi="Wingdings" w:hint="default"/>
      </w:rPr>
    </w:lvl>
  </w:abstractNum>
  <w:num w:numId="1" w16cid:durableId="1229726968">
    <w:abstractNumId w:val="16"/>
  </w:num>
  <w:num w:numId="2" w16cid:durableId="1664312414">
    <w:abstractNumId w:val="37"/>
  </w:num>
  <w:num w:numId="3" w16cid:durableId="1545945021">
    <w:abstractNumId w:val="7"/>
  </w:num>
  <w:num w:numId="4" w16cid:durableId="2099476499">
    <w:abstractNumId w:val="32"/>
  </w:num>
  <w:num w:numId="5" w16cid:durableId="401215528">
    <w:abstractNumId w:val="40"/>
  </w:num>
  <w:num w:numId="6" w16cid:durableId="2074114670">
    <w:abstractNumId w:val="34"/>
  </w:num>
  <w:num w:numId="7" w16cid:durableId="399060823">
    <w:abstractNumId w:val="48"/>
  </w:num>
  <w:num w:numId="8" w16cid:durableId="473642734">
    <w:abstractNumId w:val="27"/>
  </w:num>
  <w:num w:numId="9" w16cid:durableId="1627807416">
    <w:abstractNumId w:val="20"/>
  </w:num>
  <w:num w:numId="10" w16cid:durableId="181435718">
    <w:abstractNumId w:val="14"/>
  </w:num>
  <w:num w:numId="11" w16cid:durableId="646128842">
    <w:abstractNumId w:val="42"/>
  </w:num>
  <w:num w:numId="12" w16cid:durableId="832068383">
    <w:abstractNumId w:val="6"/>
  </w:num>
  <w:num w:numId="13" w16cid:durableId="909387276">
    <w:abstractNumId w:val="39"/>
  </w:num>
  <w:num w:numId="14" w16cid:durableId="1346396451">
    <w:abstractNumId w:val="5"/>
  </w:num>
  <w:num w:numId="15" w16cid:durableId="453640629">
    <w:abstractNumId w:val="41"/>
  </w:num>
  <w:num w:numId="16" w16cid:durableId="56393023">
    <w:abstractNumId w:val="47"/>
  </w:num>
  <w:num w:numId="17" w16cid:durableId="684095185">
    <w:abstractNumId w:val="31"/>
  </w:num>
  <w:num w:numId="18" w16cid:durableId="868835866">
    <w:abstractNumId w:val="3"/>
  </w:num>
  <w:num w:numId="19" w16cid:durableId="2036615417">
    <w:abstractNumId w:val="22"/>
  </w:num>
  <w:num w:numId="20" w16cid:durableId="1292131067">
    <w:abstractNumId w:val="2"/>
  </w:num>
  <w:num w:numId="21" w16cid:durableId="334696630">
    <w:abstractNumId w:val="13"/>
  </w:num>
  <w:num w:numId="22" w16cid:durableId="1434279950">
    <w:abstractNumId w:val="29"/>
  </w:num>
  <w:num w:numId="23" w16cid:durableId="1050227073">
    <w:abstractNumId w:val="26"/>
  </w:num>
  <w:num w:numId="24" w16cid:durableId="651984647">
    <w:abstractNumId w:val="8"/>
  </w:num>
  <w:num w:numId="25" w16cid:durableId="1775786010">
    <w:abstractNumId w:val="24"/>
  </w:num>
  <w:num w:numId="26" w16cid:durableId="1197886556">
    <w:abstractNumId w:val="18"/>
  </w:num>
  <w:num w:numId="27" w16cid:durableId="1519659468">
    <w:abstractNumId w:val="12"/>
  </w:num>
  <w:num w:numId="28" w16cid:durableId="193544704">
    <w:abstractNumId w:val="25"/>
  </w:num>
  <w:num w:numId="29" w16cid:durableId="595754257">
    <w:abstractNumId w:val="28"/>
  </w:num>
  <w:num w:numId="30" w16cid:durableId="1559974409">
    <w:abstractNumId w:val="43"/>
  </w:num>
  <w:num w:numId="31" w16cid:durableId="1885870984">
    <w:abstractNumId w:val="46"/>
  </w:num>
  <w:num w:numId="32" w16cid:durableId="446392497">
    <w:abstractNumId w:val="9"/>
  </w:num>
  <w:num w:numId="33" w16cid:durableId="1735664043">
    <w:abstractNumId w:val="30"/>
  </w:num>
  <w:num w:numId="34" w16cid:durableId="1339116764">
    <w:abstractNumId w:val="38"/>
  </w:num>
  <w:num w:numId="35" w16cid:durableId="169105940">
    <w:abstractNumId w:val="1"/>
  </w:num>
  <w:num w:numId="36" w16cid:durableId="1930432635">
    <w:abstractNumId w:val="0"/>
  </w:num>
  <w:num w:numId="37" w16cid:durableId="1736389269">
    <w:abstractNumId w:val="21"/>
  </w:num>
  <w:num w:numId="38" w16cid:durableId="29453477">
    <w:abstractNumId w:val="23"/>
  </w:num>
  <w:num w:numId="39" w16cid:durableId="175314067">
    <w:abstractNumId w:val="45"/>
  </w:num>
  <w:num w:numId="40" w16cid:durableId="529345172">
    <w:abstractNumId w:val="19"/>
  </w:num>
  <w:num w:numId="41" w16cid:durableId="261380260">
    <w:abstractNumId w:val="17"/>
  </w:num>
  <w:num w:numId="42" w16cid:durableId="459229281">
    <w:abstractNumId w:val="36"/>
  </w:num>
  <w:num w:numId="43" w16cid:durableId="1346127977">
    <w:abstractNumId w:val="10"/>
  </w:num>
  <w:num w:numId="44" w16cid:durableId="1849447000">
    <w:abstractNumId w:val="33"/>
  </w:num>
  <w:num w:numId="45" w16cid:durableId="1079135487">
    <w:abstractNumId w:val="4"/>
  </w:num>
  <w:num w:numId="46" w16cid:durableId="977758559">
    <w:abstractNumId w:val="15"/>
  </w:num>
  <w:num w:numId="47" w16cid:durableId="1215044685">
    <w:abstractNumId w:val="44"/>
  </w:num>
  <w:num w:numId="48" w16cid:durableId="287980803">
    <w:abstractNumId w:val="35"/>
  </w:num>
  <w:num w:numId="49" w16cid:durableId="18189518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CBCD8D7"/>
    <w:rsid w:val="00022002"/>
    <w:rsid w:val="000F7FFA"/>
    <w:rsid w:val="001D7562"/>
    <w:rsid w:val="00332BFF"/>
    <w:rsid w:val="00380FC8"/>
    <w:rsid w:val="00415AFE"/>
    <w:rsid w:val="00464DE6"/>
    <w:rsid w:val="00577578"/>
    <w:rsid w:val="005A740D"/>
    <w:rsid w:val="005DABD0"/>
    <w:rsid w:val="005F1D8C"/>
    <w:rsid w:val="006104D6"/>
    <w:rsid w:val="006F1735"/>
    <w:rsid w:val="00715DF0"/>
    <w:rsid w:val="00745534"/>
    <w:rsid w:val="00835A56"/>
    <w:rsid w:val="00871C35"/>
    <w:rsid w:val="00987CF1"/>
    <w:rsid w:val="009A2EF8"/>
    <w:rsid w:val="009D6D44"/>
    <w:rsid w:val="00AD4ADA"/>
    <w:rsid w:val="00B66C4F"/>
    <w:rsid w:val="00BE188D"/>
    <w:rsid w:val="00C53706"/>
    <w:rsid w:val="00C86121"/>
    <w:rsid w:val="00CC70A5"/>
    <w:rsid w:val="00CD0261"/>
    <w:rsid w:val="00DD4D97"/>
    <w:rsid w:val="00E05BC7"/>
    <w:rsid w:val="00E2B091"/>
    <w:rsid w:val="00F00CBF"/>
    <w:rsid w:val="016DB6E3"/>
    <w:rsid w:val="01A77D68"/>
    <w:rsid w:val="01F86E28"/>
    <w:rsid w:val="02981E19"/>
    <w:rsid w:val="02AFAA57"/>
    <w:rsid w:val="02DC7B71"/>
    <w:rsid w:val="03434DC9"/>
    <w:rsid w:val="0354BAD2"/>
    <w:rsid w:val="0458D165"/>
    <w:rsid w:val="048354A2"/>
    <w:rsid w:val="059FBC7D"/>
    <w:rsid w:val="05E06E61"/>
    <w:rsid w:val="05FD5266"/>
    <w:rsid w:val="06061D0F"/>
    <w:rsid w:val="06140DD3"/>
    <w:rsid w:val="06197CB6"/>
    <w:rsid w:val="064336C0"/>
    <w:rsid w:val="069FDDC4"/>
    <w:rsid w:val="06A3E130"/>
    <w:rsid w:val="06FDD01C"/>
    <w:rsid w:val="074723FA"/>
    <w:rsid w:val="0751A7FE"/>
    <w:rsid w:val="079F8C97"/>
    <w:rsid w:val="07CB93A6"/>
    <w:rsid w:val="07FD968F"/>
    <w:rsid w:val="08A2E0C0"/>
    <w:rsid w:val="08FCD03C"/>
    <w:rsid w:val="09092860"/>
    <w:rsid w:val="0911E109"/>
    <w:rsid w:val="091FFCA9"/>
    <w:rsid w:val="09555720"/>
    <w:rsid w:val="095C877E"/>
    <w:rsid w:val="095EA6A5"/>
    <w:rsid w:val="09D98942"/>
    <w:rsid w:val="0A44E06B"/>
    <w:rsid w:val="0ABE704A"/>
    <w:rsid w:val="0B033468"/>
    <w:rsid w:val="0B16A7E3"/>
    <w:rsid w:val="0B197377"/>
    <w:rsid w:val="0BD51ACB"/>
    <w:rsid w:val="0BE2334C"/>
    <w:rsid w:val="0BE9AA45"/>
    <w:rsid w:val="0C437672"/>
    <w:rsid w:val="0CF7E87D"/>
    <w:rsid w:val="0D48713E"/>
    <w:rsid w:val="0DA06334"/>
    <w:rsid w:val="0DAACBC1"/>
    <w:rsid w:val="0DC4CAA5"/>
    <w:rsid w:val="0E583F1B"/>
    <w:rsid w:val="0ECF4454"/>
    <w:rsid w:val="0F6F10B5"/>
    <w:rsid w:val="0FB50664"/>
    <w:rsid w:val="0FF285F5"/>
    <w:rsid w:val="106DBDD9"/>
    <w:rsid w:val="11138D52"/>
    <w:rsid w:val="117275EC"/>
    <w:rsid w:val="11862F66"/>
    <w:rsid w:val="11CC0E87"/>
    <w:rsid w:val="11EA7DF1"/>
    <w:rsid w:val="12A5E127"/>
    <w:rsid w:val="12ED8EB6"/>
    <w:rsid w:val="134AF949"/>
    <w:rsid w:val="1365FFDE"/>
    <w:rsid w:val="1396AA3A"/>
    <w:rsid w:val="13B2E6D1"/>
    <w:rsid w:val="13C5FCAB"/>
    <w:rsid w:val="140458B4"/>
    <w:rsid w:val="1429A82B"/>
    <w:rsid w:val="14404431"/>
    <w:rsid w:val="144B2E14"/>
    <w:rsid w:val="14F4AA7C"/>
    <w:rsid w:val="14FFE88A"/>
    <w:rsid w:val="1508A9B1"/>
    <w:rsid w:val="15634722"/>
    <w:rsid w:val="1576020E"/>
    <w:rsid w:val="157C6F4E"/>
    <w:rsid w:val="15903739"/>
    <w:rsid w:val="15B5395D"/>
    <w:rsid w:val="15B5DDA6"/>
    <w:rsid w:val="15D249A4"/>
    <w:rsid w:val="15DBECBE"/>
    <w:rsid w:val="16BDEF14"/>
    <w:rsid w:val="16BE1E8D"/>
    <w:rsid w:val="16D2F9F1"/>
    <w:rsid w:val="1752848E"/>
    <w:rsid w:val="179B988C"/>
    <w:rsid w:val="17A5585B"/>
    <w:rsid w:val="17A9615B"/>
    <w:rsid w:val="17B8F50C"/>
    <w:rsid w:val="17C6CC47"/>
    <w:rsid w:val="183DDD83"/>
    <w:rsid w:val="1842B075"/>
    <w:rsid w:val="1878A5F0"/>
    <w:rsid w:val="18E0B05C"/>
    <w:rsid w:val="192257E9"/>
    <w:rsid w:val="1923D4CE"/>
    <w:rsid w:val="194AD967"/>
    <w:rsid w:val="19892F8E"/>
    <w:rsid w:val="19C81B9F"/>
    <w:rsid w:val="1A495389"/>
    <w:rsid w:val="1A6D149D"/>
    <w:rsid w:val="1AA17CAD"/>
    <w:rsid w:val="1B11ED5E"/>
    <w:rsid w:val="1B1BE84E"/>
    <w:rsid w:val="1B390B59"/>
    <w:rsid w:val="1B5674CC"/>
    <w:rsid w:val="1B757E45"/>
    <w:rsid w:val="1C37F830"/>
    <w:rsid w:val="1C722E2E"/>
    <w:rsid w:val="1CBCD8D7"/>
    <w:rsid w:val="1CD4DBBA"/>
    <w:rsid w:val="1D37738D"/>
    <w:rsid w:val="1DA336A4"/>
    <w:rsid w:val="1DD8E7FD"/>
    <w:rsid w:val="1DF06939"/>
    <w:rsid w:val="1DF745F1"/>
    <w:rsid w:val="1E5500B4"/>
    <w:rsid w:val="1E7FC776"/>
    <w:rsid w:val="1E7FEDC7"/>
    <w:rsid w:val="1E9E94A9"/>
    <w:rsid w:val="1EAD1F07"/>
    <w:rsid w:val="1F057956"/>
    <w:rsid w:val="1F3116CF"/>
    <w:rsid w:val="1F5D9673"/>
    <w:rsid w:val="200EB106"/>
    <w:rsid w:val="2066EA5B"/>
    <w:rsid w:val="20829FCD"/>
    <w:rsid w:val="20E75490"/>
    <w:rsid w:val="212EE6B3"/>
    <w:rsid w:val="2171240D"/>
    <w:rsid w:val="21D6356B"/>
    <w:rsid w:val="2217BF2D"/>
    <w:rsid w:val="22330438"/>
    <w:rsid w:val="224682BB"/>
    <w:rsid w:val="2263344C"/>
    <w:rsid w:val="227FAF13"/>
    <w:rsid w:val="229CECB4"/>
    <w:rsid w:val="233587C8"/>
    <w:rsid w:val="238BFCE1"/>
    <w:rsid w:val="23B79D4F"/>
    <w:rsid w:val="24348EB9"/>
    <w:rsid w:val="24BB99FE"/>
    <w:rsid w:val="253DF2E6"/>
    <w:rsid w:val="25C5B4B5"/>
    <w:rsid w:val="25F82B8D"/>
    <w:rsid w:val="2640F2DE"/>
    <w:rsid w:val="26449903"/>
    <w:rsid w:val="26820EFD"/>
    <w:rsid w:val="26864D0B"/>
    <w:rsid w:val="268D764A"/>
    <w:rsid w:val="26936704"/>
    <w:rsid w:val="27ACD8E7"/>
    <w:rsid w:val="28748955"/>
    <w:rsid w:val="28D25C0B"/>
    <w:rsid w:val="29B1AACF"/>
    <w:rsid w:val="29E1020F"/>
    <w:rsid w:val="2A1059B6"/>
    <w:rsid w:val="2A1AE42B"/>
    <w:rsid w:val="2A1C107A"/>
    <w:rsid w:val="2A2AE9DF"/>
    <w:rsid w:val="2A63DE29"/>
    <w:rsid w:val="2B349817"/>
    <w:rsid w:val="2B715E71"/>
    <w:rsid w:val="2BBF1CB2"/>
    <w:rsid w:val="2BE8E32C"/>
    <w:rsid w:val="2BEBA876"/>
    <w:rsid w:val="2C0DD422"/>
    <w:rsid w:val="2C1D8A0D"/>
    <w:rsid w:val="2C73BBD3"/>
    <w:rsid w:val="2D47C30B"/>
    <w:rsid w:val="2D47FA78"/>
    <w:rsid w:val="2D604E26"/>
    <w:rsid w:val="2D630B0A"/>
    <w:rsid w:val="2D916FEC"/>
    <w:rsid w:val="2DDAB58A"/>
    <w:rsid w:val="2DE8D605"/>
    <w:rsid w:val="2E1DEEF8"/>
    <w:rsid w:val="2E208B52"/>
    <w:rsid w:val="2E4C38E5"/>
    <w:rsid w:val="2E52EDE1"/>
    <w:rsid w:val="2E88463D"/>
    <w:rsid w:val="2EC8F48C"/>
    <w:rsid w:val="2EE80451"/>
    <w:rsid w:val="2F38F26F"/>
    <w:rsid w:val="2F44F4AD"/>
    <w:rsid w:val="2F558F76"/>
    <w:rsid w:val="2F817A51"/>
    <w:rsid w:val="2F9DDD67"/>
    <w:rsid w:val="2FFF0653"/>
    <w:rsid w:val="301940A7"/>
    <w:rsid w:val="303455EF"/>
    <w:rsid w:val="30594570"/>
    <w:rsid w:val="3061CC2D"/>
    <w:rsid w:val="307CF7FA"/>
    <w:rsid w:val="30C9A4E8"/>
    <w:rsid w:val="30D6C0EF"/>
    <w:rsid w:val="30D9E856"/>
    <w:rsid w:val="3111EAB3"/>
    <w:rsid w:val="31565E2B"/>
    <w:rsid w:val="315B4023"/>
    <w:rsid w:val="32034D91"/>
    <w:rsid w:val="3207DB20"/>
    <w:rsid w:val="3210F7E9"/>
    <w:rsid w:val="3218C85B"/>
    <w:rsid w:val="3238CD70"/>
    <w:rsid w:val="327BB46A"/>
    <w:rsid w:val="32C54B04"/>
    <w:rsid w:val="32D57E29"/>
    <w:rsid w:val="32D66CCA"/>
    <w:rsid w:val="32F81EF7"/>
    <w:rsid w:val="3318A7CC"/>
    <w:rsid w:val="335955E4"/>
    <w:rsid w:val="33960B5E"/>
    <w:rsid w:val="3397F814"/>
    <w:rsid w:val="339CD9EE"/>
    <w:rsid w:val="33E2BC12"/>
    <w:rsid w:val="33F82DA0"/>
    <w:rsid w:val="34290099"/>
    <w:rsid w:val="3476217C"/>
    <w:rsid w:val="349614A4"/>
    <w:rsid w:val="34B15A84"/>
    <w:rsid w:val="34E98D74"/>
    <w:rsid w:val="351CC38C"/>
    <w:rsid w:val="352BD10E"/>
    <w:rsid w:val="352F4D74"/>
    <w:rsid w:val="356FCBF8"/>
    <w:rsid w:val="35706E32"/>
    <w:rsid w:val="35CEDD69"/>
    <w:rsid w:val="35DFC75A"/>
    <w:rsid w:val="360D1EEB"/>
    <w:rsid w:val="362B19DE"/>
    <w:rsid w:val="36976F57"/>
    <w:rsid w:val="3699615B"/>
    <w:rsid w:val="37057498"/>
    <w:rsid w:val="375554CD"/>
    <w:rsid w:val="37813B8F"/>
    <w:rsid w:val="37C6EA3F"/>
    <w:rsid w:val="37C8DCE5"/>
    <w:rsid w:val="3849B0A7"/>
    <w:rsid w:val="386B6937"/>
    <w:rsid w:val="388EE697"/>
    <w:rsid w:val="38C70A26"/>
    <w:rsid w:val="38FB5094"/>
    <w:rsid w:val="39096B0A"/>
    <w:rsid w:val="3913C3F2"/>
    <w:rsid w:val="39360CA8"/>
    <w:rsid w:val="3940C5B1"/>
    <w:rsid w:val="394DCC96"/>
    <w:rsid w:val="39562B5A"/>
    <w:rsid w:val="3972C782"/>
    <w:rsid w:val="397F3E30"/>
    <w:rsid w:val="39E670E9"/>
    <w:rsid w:val="3A6D500B"/>
    <w:rsid w:val="3ABDC926"/>
    <w:rsid w:val="3AE0900E"/>
    <w:rsid w:val="3AEBF62A"/>
    <w:rsid w:val="3B11190F"/>
    <w:rsid w:val="3B52303A"/>
    <w:rsid w:val="3BF876A6"/>
    <w:rsid w:val="3BFCCD46"/>
    <w:rsid w:val="3C1C9AFD"/>
    <w:rsid w:val="3C44655A"/>
    <w:rsid w:val="3CCAC961"/>
    <w:rsid w:val="3CF531C8"/>
    <w:rsid w:val="3D2CEBA3"/>
    <w:rsid w:val="3D555AF1"/>
    <w:rsid w:val="3D948957"/>
    <w:rsid w:val="3DE12949"/>
    <w:rsid w:val="3E215504"/>
    <w:rsid w:val="3E685BEC"/>
    <w:rsid w:val="3E9F4B2A"/>
    <w:rsid w:val="3EA265AC"/>
    <w:rsid w:val="3EA2CD23"/>
    <w:rsid w:val="3F3B3723"/>
    <w:rsid w:val="3FC8D52B"/>
    <w:rsid w:val="404F79E9"/>
    <w:rsid w:val="40BBBCBB"/>
    <w:rsid w:val="40C3A616"/>
    <w:rsid w:val="410374B2"/>
    <w:rsid w:val="41134C61"/>
    <w:rsid w:val="41533926"/>
    <w:rsid w:val="4182150B"/>
    <w:rsid w:val="418AD21A"/>
    <w:rsid w:val="41CF13B9"/>
    <w:rsid w:val="4225818F"/>
    <w:rsid w:val="4232AD92"/>
    <w:rsid w:val="42526FEA"/>
    <w:rsid w:val="42F40BF1"/>
    <w:rsid w:val="4300816B"/>
    <w:rsid w:val="437482EC"/>
    <w:rsid w:val="4374E58A"/>
    <w:rsid w:val="437DEE98"/>
    <w:rsid w:val="43D3BBB7"/>
    <w:rsid w:val="441B974C"/>
    <w:rsid w:val="4464A538"/>
    <w:rsid w:val="4475DD6E"/>
    <w:rsid w:val="44E21C20"/>
    <w:rsid w:val="4505F38C"/>
    <w:rsid w:val="4508FC10"/>
    <w:rsid w:val="45306376"/>
    <w:rsid w:val="45620CEA"/>
    <w:rsid w:val="459F2C71"/>
    <w:rsid w:val="45A15A2E"/>
    <w:rsid w:val="45A2B05C"/>
    <w:rsid w:val="45FAB322"/>
    <w:rsid w:val="46014EB3"/>
    <w:rsid w:val="4611ADCF"/>
    <w:rsid w:val="4687C82E"/>
    <w:rsid w:val="46D8484D"/>
    <w:rsid w:val="46EC212E"/>
    <w:rsid w:val="47123A21"/>
    <w:rsid w:val="47F0668F"/>
    <w:rsid w:val="484CFCD9"/>
    <w:rsid w:val="487A44DB"/>
    <w:rsid w:val="48932FE8"/>
    <w:rsid w:val="4912F399"/>
    <w:rsid w:val="491AF17D"/>
    <w:rsid w:val="49F6C3A0"/>
    <w:rsid w:val="4A133042"/>
    <w:rsid w:val="4A181257"/>
    <w:rsid w:val="4A689A73"/>
    <w:rsid w:val="4AF01700"/>
    <w:rsid w:val="4B9C63FE"/>
    <w:rsid w:val="4BAD00C6"/>
    <w:rsid w:val="4BDA757C"/>
    <w:rsid w:val="4C7BAF0E"/>
    <w:rsid w:val="4C9D2B54"/>
    <w:rsid w:val="4D7645DD"/>
    <w:rsid w:val="4D8006CA"/>
    <w:rsid w:val="4D954541"/>
    <w:rsid w:val="4E0A039A"/>
    <w:rsid w:val="4E25C811"/>
    <w:rsid w:val="4E53161A"/>
    <w:rsid w:val="4E6F00FE"/>
    <w:rsid w:val="4EF9C64C"/>
    <w:rsid w:val="4EFE10E9"/>
    <w:rsid w:val="4F3DFE76"/>
    <w:rsid w:val="4FB46432"/>
    <w:rsid w:val="50B12D14"/>
    <w:rsid w:val="50ED7165"/>
    <w:rsid w:val="510C6C94"/>
    <w:rsid w:val="51E0EB51"/>
    <w:rsid w:val="528D6C6E"/>
    <w:rsid w:val="52DFBDEE"/>
    <w:rsid w:val="5322C0A0"/>
    <w:rsid w:val="53311720"/>
    <w:rsid w:val="533CFEC7"/>
    <w:rsid w:val="533DF765"/>
    <w:rsid w:val="538827C6"/>
    <w:rsid w:val="54C60BAC"/>
    <w:rsid w:val="55051AE8"/>
    <w:rsid w:val="553C028D"/>
    <w:rsid w:val="55CD649C"/>
    <w:rsid w:val="56169963"/>
    <w:rsid w:val="562A0647"/>
    <w:rsid w:val="563CCE13"/>
    <w:rsid w:val="568E4A90"/>
    <w:rsid w:val="5737D08D"/>
    <w:rsid w:val="5766B298"/>
    <w:rsid w:val="5823A5FA"/>
    <w:rsid w:val="5842708C"/>
    <w:rsid w:val="585E9CF6"/>
    <w:rsid w:val="58A62CB7"/>
    <w:rsid w:val="594E3A25"/>
    <w:rsid w:val="5974978D"/>
    <w:rsid w:val="598DBFB9"/>
    <w:rsid w:val="59E903FE"/>
    <w:rsid w:val="59F2190F"/>
    <w:rsid w:val="5A0B416C"/>
    <w:rsid w:val="5A2C93BD"/>
    <w:rsid w:val="5A3A0CF1"/>
    <w:rsid w:val="5A912E7F"/>
    <w:rsid w:val="5AA11A57"/>
    <w:rsid w:val="5B17135F"/>
    <w:rsid w:val="5B319922"/>
    <w:rsid w:val="5B8DE970"/>
    <w:rsid w:val="5BEF5FBE"/>
    <w:rsid w:val="5C020A7B"/>
    <w:rsid w:val="5C1DB5B3"/>
    <w:rsid w:val="5C2EAD02"/>
    <w:rsid w:val="5C6D082C"/>
    <w:rsid w:val="5C877F11"/>
    <w:rsid w:val="5CB08064"/>
    <w:rsid w:val="5D0FC8B4"/>
    <w:rsid w:val="5D29B9D1"/>
    <w:rsid w:val="5D58FA3C"/>
    <w:rsid w:val="5DA7CBC8"/>
    <w:rsid w:val="5DCD48FC"/>
    <w:rsid w:val="5E2A0C32"/>
    <w:rsid w:val="5E71276A"/>
    <w:rsid w:val="5EC5258B"/>
    <w:rsid w:val="5EFC45DE"/>
    <w:rsid w:val="5F13408B"/>
    <w:rsid w:val="5F156E3B"/>
    <w:rsid w:val="5FEECF49"/>
    <w:rsid w:val="5FF77849"/>
    <w:rsid w:val="60396417"/>
    <w:rsid w:val="604D8271"/>
    <w:rsid w:val="607A82F0"/>
    <w:rsid w:val="6098163F"/>
    <w:rsid w:val="60C6AE9E"/>
    <w:rsid w:val="60D37C4D"/>
    <w:rsid w:val="60EC5B9A"/>
    <w:rsid w:val="614AE0C0"/>
    <w:rsid w:val="6165F7CE"/>
    <w:rsid w:val="618D4100"/>
    <w:rsid w:val="619DDDB3"/>
    <w:rsid w:val="61A1EB74"/>
    <w:rsid w:val="622EEE8E"/>
    <w:rsid w:val="62385F81"/>
    <w:rsid w:val="625F4AD4"/>
    <w:rsid w:val="62C6CF36"/>
    <w:rsid w:val="62DCBDB8"/>
    <w:rsid w:val="62F519CA"/>
    <w:rsid w:val="63688B97"/>
    <w:rsid w:val="63E14946"/>
    <w:rsid w:val="641C03FE"/>
    <w:rsid w:val="642CF9B6"/>
    <w:rsid w:val="64B2DE03"/>
    <w:rsid w:val="65129A8B"/>
    <w:rsid w:val="664FB586"/>
    <w:rsid w:val="666F184D"/>
    <w:rsid w:val="66AE6AEC"/>
    <w:rsid w:val="672149CA"/>
    <w:rsid w:val="67321265"/>
    <w:rsid w:val="67598D7A"/>
    <w:rsid w:val="6766A80F"/>
    <w:rsid w:val="67C16BCD"/>
    <w:rsid w:val="67C3FA63"/>
    <w:rsid w:val="67C6A65D"/>
    <w:rsid w:val="67CEBEF8"/>
    <w:rsid w:val="68112CF8"/>
    <w:rsid w:val="6880A074"/>
    <w:rsid w:val="6885E740"/>
    <w:rsid w:val="68A32824"/>
    <w:rsid w:val="68B8B55B"/>
    <w:rsid w:val="6971AFC4"/>
    <w:rsid w:val="698CC1E0"/>
    <w:rsid w:val="69B1FBBF"/>
    <w:rsid w:val="69DC71E3"/>
    <w:rsid w:val="6A0A202A"/>
    <w:rsid w:val="6A87AE1A"/>
    <w:rsid w:val="6AAA5843"/>
    <w:rsid w:val="6AEAE13F"/>
    <w:rsid w:val="6B98E6E6"/>
    <w:rsid w:val="6BB215E5"/>
    <w:rsid w:val="6BCF70D7"/>
    <w:rsid w:val="6BDE83D2"/>
    <w:rsid w:val="6C26B8E5"/>
    <w:rsid w:val="6C54891F"/>
    <w:rsid w:val="6C8581A7"/>
    <w:rsid w:val="6CA1270F"/>
    <w:rsid w:val="6CEB7AD3"/>
    <w:rsid w:val="6CF11E16"/>
    <w:rsid w:val="6D49C5B7"/>
    <w:rsid w:val="6D83A59A"/>
    <w:rsid w:val="6DDDD7A0"/>
    <w:rsid w:val="6E6B6DDD"/>
    <w:rsid w:val="6ED34EA5"/>
    <w:rsid w:val="6EDBADFC"/>
    <w:rsid w:val="6F410964"/>
    <w:rsid w:val="6F5C49E3"/>
    <w:rsid w:val="6F7BA620"/>
    <w:rsid w:val="6FCF0C48"/>
    <w:rsid w:val="6FFE8DCD"/>
    <w:rsid w:val="70F88B2C"/>
    <w:rsid w:val="710479E8"/>
    <w:rsid w:val="71745B75"/>
    <w:rsid w:val="71947A27"/>
    <w:rsid w:val="719EE6E1"/>
    <w:rsid w:val="71F432B3"/>
    <w:rsid w:val="72134EBE"/>
    <w:rsid w:val="722ED6DD"/>
    <w:rsid w:val="7241BF1F"/>
    <w:rsid w:val="724D1251"/>
    <w:rsid w:val="72A7D4C5"/>
    <w:rsid w:val="72F93DE4"/>
    <w:rsid w:val="72FF03AB"/>
    <w:rsid w:val="7373D270"/>
    <w:rsid w:val="73B45D22"/>
    <w:rsid w:val="746C923C"/>
    <w:rsid w:val="74A08A1A"/>
    <w:rsid w:val="74D58B84"/>
    <w:rsid w:val="74F0C45E"/>
    <w:rsid w:val="753FC737"/>
    <w:rsid w:val="7581A88B"/>
    <w:rsid w:val="7637CF5C"/>
    <w:rsid w:val="763DB010"/>
    <w:rsid w:val="7683445F"/>
    <w:rsid w:val="76BE23B4"/>
    <w:rsid w:val="76C9278B"/>
    <w:rsid w:val="772156D9"/>
    <w:rsid w:val="7736540D"/>
    <w:rsid w:val="7767F78A"/>
    <w:rsid w:val="77C58F0D"/>
    <w:rsid w:val="790E6B29"/>
    <w:rsid w:val="79141C85"/>
    <w:rsid w:val="795CC631"/>
    <w:rsid w:val="79763318"/>
    <w:rsid w:val="7990DB5B"/>
    <w:rsid w:val="799C6B82"/>
    <w:rsid w:val="79B6D463"/>
    <w:rsid w:val="79C920E7"/>
    <w:rsid w:val="7A58F79B"/>
    <w:rsid w:val="7AD6CA0E"/>
    <w:rsid w:val="7AE52317"/>
    <w:rsid w:val="7AF18F13"/>
    <w:rsid w:val="7B38AD45"/>
    <w:rsid w:val="7C044921"/>
    <w:rsid w:val="7CC61F60"/>
    <w:rsid w:val="7CFF68F6"/>
    <w:rsid w:val="7D2297E2"/>
    <w:rsid w:val="7DBE10B1"/>
    <w:rsid w:val="7DC14340"/>
    <w:rsid w:val="7DD6446F"/>
    <w:rsid w:val="7DFF594B"/>
    <w:rsid w:val="7E1B4918"/>
    <w:rsid w:val="7E1CC3D9"/>
    <w:rsid w:val="7E49C458"/>
    <w:rsid w:val="7E4B91BE"/>
    <w:rsid w:val="7E832B9D"/>
    <w:rsid w:val="7F59E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CD8D7"/>
  <w15:chartTrackingRefBased/>
  <w15:docId w15:val="{36726DBF-EC29-4EB0-BE51-94BD18CE8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customStyle="1" w:styleId="Mainheading">
    <w:name w:val="Main heading"/>
    <w:basedOn w:val="Normal"/>
    <w:link w:val="MainheadingChar"/>
    <w:qFormat/>
    <w:rsid w:val="006104D6"/>
    <w:pPr>
      <w:spacing w:line="276" w:lineRule="auto"/>
    </w:pPr>
    <w:rPr>
      <w:rFonts w:ascii="Arial" w:hAnsi="Arial" w:cs="Arial"/>
      <w:b/>
      <w:sz w:val="24"/>
      <w:szCs w:val="20"/>
    </w:rPr>
  </w:style>
  <w:style w:type="character" w:customStyle="1" w:styleId="MainheadingChar">
    <w:name w:val="Main heading Char"/>
    <w:basedOn w:val="DefaultParagraphFont"/>
    <w:link w:val="Mainheading"/>
    <w:rsid w:val="006104D6"/>
    <w:rPr>
      <w:rFonts w:ascii="Arial" w:hAnsi="Arial" w:cs="Arial"/>
      <w:b/>
      <w:sz w:val="24"/>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D7562"/>
    <w:pPr>
      <w:spacing w:after="0" w:line="240" w:lineRule="auto"/>
    </w:pPr>
  </w:style>
  <w:style w:type="paragraph" w:styleId="CommentSubject">
    <w:name w:val="annotation subject"/>
    <w:basedOn w:val="CommentText"/>
    <w:next w:val="CommentText"/>
    <w:link w:val="CommentSubjectChar"/>
    <w:uiPriority w:val="99"/>
    <w:semiHidden/>
    <w:unhideWhenUsed/>
    <w:rsid w:val="001D7562"/>
    <w:rPr>
      <w:b/>
      <w:bCs/>
    </w:rPr>
  </w:style>
  <w:style w:type="character" w:customStyle="1" w:styleId="CommentSubjectChar">
    <w:name w:val="Comment Subject Char"/>
    <w:basedOn w:val="CommentTextChar"/>
    <w:link w:val="CommentSubject"/>
    <w:uiPriority w:val="99"/>
    <w:semiHidden/>
    <w:rsid w:val="001D7562"/>
    <w:rPr>
      <w:b/>
      <w:bCs/>
      <w:sz w:val="20"/>
      <w:szCs w:val="20"/>
    </w:rPr>
  </w:style>
  <w:style w:type="character" w:styleId="UnresolvedMention">
    <w:name w:val="Unresolved Mention"/>
    <w:basedOn w:val="DefaultParagraphFont"/>
    <w:uiPriority w:val="99"/>
    <w:semiHidden/>
    <w:unhideWhenUsed/>
    <w:rsid w:val="00464DE6"/>
    <w:rPr>
      <w:color w:val="605E5C"/>
      <w:shd w:val="clear" w:color="auto" w:fill="E1DFDD"/>
    </w:rPr>
  </w:style>
  <w:style w:type="paragraph" w:customStyle="1" w:styleId="paragraph">
    <w:name w:val="paragraph"/>
    <w:basedOn w:val="Normal"/>
    <w:rsid w:val="00AD4AD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D4ADA"/>
  </w:style>
  <w:style w:type="character" w:customStyle="1" w:styleId="eop">
    <w:name w:val="eop"/>
    <w:basedOn w:val="DefaultParagraphFont"/>
    <w:rsid w:val="00AD4A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489126">
      <w:bodyDiv w:val="1"/>
      <w:marLeft w:val="0"/>
      <w:marRight w:val="0"/>
      <w:marTop w:val="0"/>
      <w:marBottom w:val="0"/>
      <w:divBdr>
        <w:top w:val="none" w:sz="0" w:space="0" w:color="auto"/>
        <w:left w:val="none" w:sz="0" w:space="0" w:color="auto"/>
        <w:bottom w:val="none" w:sz="0" w:space="0" w:color="auto"/>
        <w:right w:val="none" w:sz="0" w:space="0" w:color="auto"/>
      </w:divBdr>
      <w:divsChild>
        <w:div w:id="542056986">
          <w:marLeft w:val="0"/>
          <w:marRight w:val="0"/>
          <w:marTop w:val="0"/>
          <w:marBottom w:val="0"/>
          <w:divBdr>
            <w:top w:val="none" w:sz="0" w:space="0" w:color="auto"/>
            <w:left w:val="none" w:sz="0" w:space="0" w:color="auto"/>
            <w:bottom w:val="none" w:sz="0" w:space="0" w:color="auto"/>
            <w:right w:val="none" w:sz="0" w:space="0" w:color="auto"/>
          </w:divBdr>
        </w:div>
        <w:div w:id="1639645275">
          <w:marLeft w:val="0"/>
          <w:marRight w:val="0"/>
          <w:marTop w:val="0"/>
          <w:marBottom w:val="0"/>
          <w:divBdr>
            <w:top w:val="none" w:sz="0" w:space="0" w:color="auto"/>
            <w:left w:val="none" w:sz="0" w:space="0" w:color="auto"/>
            <w:bottom w:val="none" w:sz="0" w:space="0" w:color="auto"/>
            <w:right w:val="none" w:sz="0" w:space="0" w:color="auto"/>
          </w:divBdr>
        </w:div>
        <w:div w:id="1891452451">
          <w:marLeft w:val="0"/>
          <w:marRight w:val="0"/>
          <w:marTop w:val="0"/>
          <w:marBottom w:val="0"/>
          <w:divBdr>
            <w:top w:val="none" w:sz="0" w:space="0" w:color="auto"/>
            <w:left w:val="none" w:sz="0" w:space="0" w:color="auto"/>
            <w:bottom w:val="none" w:sz="0" w:space="0" w:color="auto"/>
            <w:right w:val="none" w:sz="0" w:space="0" w:color="auto"/>
          </w:divBdr>
        </w:div>
        <w:div w:id="1421486085">
          <w:marLeft w:val="0"/>
          <w:marRight w:val="0"/>
          <w:marTop w:val="0"/>
          <w:marBottom w:val="0"/>
          <w:divBdr>
            <w:top w:val="none" w:sz="0" w:space="0" w:color="auto"/>
            <w:left w:val="none" w:sz="0" w:space="0" w:color="auto"/>
            <w:bottom w:val="none" w:sz="0" w:space="0" w:color="auto"/>
            <w:right w:val="none" w:sz="0" w:space="0" w:color="auto"/>
          </w:divBdr>
        </w:div>
        <w:div w:id="1749499611">
          <w:marLeft w:val="0"/>
          <w:marRight w:val="0"/>
          <w:marTop w:val="0"/>
          <w:marBottom w:val="0"/>
          <w:divBdr>
            <w:top w:val="none" w:sz="0" w:space="0" w:color="auto"/>
            <w:left w:val="none" w:sz="0" w:space="0" w:color="auto"/>
            <w:bottom w:val="none" w:sz="0" w:space="0" w:color="auto"/>
            <w:right w:val="none" w:sz="0" w:space="0" w:color="auto"/>
          </w:divBdr>
        </w:div>
        <w:div w:id="1980454192">
          <w:marLeft w:val="0"/>
          <w:marRight w:val="0"/>
          <w:marTop w:val="0"/>
          <w:marBottom w:val="0"/>
          <w:divBdr>
            <w:top w:val="none" w:sz="0" w:space="0" w:color="auto"/>
            <w:left w:val="none" w:sz="0" w:space="0" w:color="auto"/>
            <w:bottom w:val="none" w:sz="0" w:space="0" w:color="auto"/>
            <w:right w:val="none" w:sz="0" w:space="0" w:color="auto"/>
          </w:divBdr>
        </w:div>
        <w:div w:id="1658143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ada.ac.uk/privac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outreach@rada.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outreach@rada.ac.uk?subject=RADA%20Conne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ukcisa.org.uk/Information--Advice/Fees-and-Money/England-HE-fee-status" TargetMode="External"/><Relationship Id="rId4" Type="http://schemas.openxmlformats.org/officeDocument/2006/relationships/numbering" Target="numbering.xml"/><Relationship Id="rId9" Type="http://schemas.openxmlformats.org/officeDocument/2006/relationships/hyperlink" Target="https://www.rada.ac.uk/access-participa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B326ECFE8F842B4A2EDF045B4780B" ma:contentTypeVersion="19" ma:contentTypeDescription="Create a new document." ma:contentTypeScope="" ma:versionID="47a8ec4c1931ba98d4290cdaa642d182">
  <xsd:schema xmlns:xsd="http://www.w3.org/2001/XMLSchema" xmlns:xs="http://www.w3.org/2001/XMLSchema" xmlns:p="http://schemas.microsoft.com/office/2006/metadata/properties" xmlns:ns2="4a1ccf68-f36c-4378-888c-686b4359d928" xmlns:ns3="45a4c6fa-6f7a-464b-ae6a-858942d0b8a9" targetNamespace="http://schemas.microsoft.com/office/2006/metadata/properties" ma:root="true" ma:fieldsID="7108a66a75c9a2989807a031a01a931b" ns2:_="" ns3:_="">
    <xsd:import namespace="4a1ccf68-f36c-4378-888c-686b4359d928"/>
    <xsd:import namespace="45a4c6fa-6f7a-464b-ae6a-858942d0b8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1ccf68-f36c-4378-888c-686b4359d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7fe1d3f-7232-40e0-bbed-399065068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4c6fa-6f7a-464b-ae6a-858942d0b8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acf2ffa-f8e4-4dde-80e3-741dc2c2ed00}" ma:internalName="TaxCatchAll" ma:showField="CatchAllData" ma:web="45a4c6fa-6f7a-464b-ae6a-858942d0b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a1ccf68-f36c-4378-888c-686b4359d928">
      <Terms xmlns="http://schemas.microsoft.com/office/infopath/2007/PartnerControls"/>
    </lcf76f155ced4ddcb4097134ff3c332f>
    <TaxCatchAll xmlns="45a4c6fa-6f7a-464b-ae6a-858942d0b8a9" xsi:nil="true"/>
  </documentManagement>
</p:properties>
</file>

<file path=customXml/itemProps1.xml><?xml version="1.0" encoding="utf-8"?>
<ds:datastoreItem xmlns:ds="http://schemas.openxmlformats.org/officeDocument/2006/customXml" ds:itemID="{8C0767DA-68B5-4C70-8743-2BB0576253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1ccf68-f36c-4378-888c-686b4359d928"/>
    <ds:schemaRef ds:uri="45a4c6fa-6f7a-464b-ae6a-858942d0b8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685735-EC75-4A47-A1F9-BC285B4D554F}">
  <ds:schemaRefs>
    <ds:schemaRef ds:uri="http://schemas.microsoft.com/sharepoint/v3/contenttype/forms"/>
  </ds:schemaRefs>
</ds:datastoreItem>
</file>

<file path=customXml/itemProps3.xml><?xml version="1.0" encoding="utf-8"?>
<ds:datastoreItem xmlns:ds="http://schemas.openxmlformats.org/officeDocument/2006/customXml" ds:itemID="{770987E6-BB50-46E9-A763-A301709161B5}">
  <ds:schemaRefs>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45a4c6fa-6f7a-464b-ae6a-858942d0b8a9"/>
    <ds:schemaRef ds:uri="4a1ccf68-f36c-4378-888c-686b4359d928"/>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1290</Words>
  <Characters>7357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Agnew</dc:creator>
  <cp:keywords/>
  <dc:description/>
  <cp:lastModifiedBy>Thomas Brewer</cp:lastModifiedBy>
  <cp:revision>9</cp:revision>
  <dcterms:created xsi:type="dcterms:W3CDTF">2023-10-16T12:52:00Z</dcterms:created>
  <dcterms:modified xsi:type="dcterms:W3CDTF">2023-10-16T14:01:00Z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0x01010063DB326ECFE8F842B4A2EDF045B4780B</vt:lpwstr>
  </property>
  <property fmtid="{D5CDD505-2E9C-101B-9397-08002B2CF9AE}" pid="3" name="MediaServiceImageTags">
    <vt:lpwstr/>
  </property>
</Properties>
</file>