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2907FD" w:rsidP="002907FD" w:rsidRDefault="2AEAA854" w14:paraId="01ED4E5A" w14:textId="333BD22E">
      <w:pPr>
        <w:pStyle w:val="Default"/>
      </w:pPr>
      <w:r>
        <w:rPr>
          <w:noProof/>
        </w:rPr>
        <w:drawing>
          <wp:inline distT="0" distB="0" distL="0" distR="0" wp14:anchorId="34BEA12F" wp14:editId="046C6057">
            <wp:extent cx="1714500" cy="400050"/>
            <wp:effectExtent l="0" t="0" r="0" b="0"/>
            <wp:docPr id="1585905117" name="Picture 1585905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14500" cy="400050"/>
                    </a:xfrm>
                    <a:prstGeom prst="rect">
                      <a:avLst/>
                    </a:prstGeom>
                  </pic:spPr>
                </pic:pic>
              </a:graphicData>
            </a:graphic>
          </wp:inline>
        </w:drawing>
      </w:r>
      <w:r w:rsidR="002907FD">
        <w:br/>
      </w:r>
    </w:p>
    <w:p w:rsidRPr="00A45AE0" w:rsidR="00A45AE0" w:rsidP="7F988B01" w:rsidRDefault="22930CC2" w14:paraId="59670EE3" w14:textId="0C6B83AA">
      <w:pPr>
        <w:pStyle w:val="Default"/>
        <w:jc w:val="center"/>
        <w:rPr>
          <w:rFonts w:asciiTheme="minorHAnsi" w:hAnsiTheme="minorHAnsi" w:cstheme="minorBidi"/>
          <w:b/>
          <w:bCs/>
          <w:sz w:val="28"/>
          <w:szCs w:val="28"/>
        </w:rPr>
      </w:pPr>
      <w:r w:rsidRPr="7F988B01">
        <w:rPr>
          <w:rFonts w:asciiTheme="minorHAnsi" w:hAnsiTheme="minorHAnsi" w:cstheme="minorBidi"/>
          <w:b/>
          <w:bCs/>
          <w:sz w:val="28"/>
          <w:szCs w:val="28"/>
        </w:rPr>
        <w:t>Job Description</w:t>
      </w:r>
    </w:p>
    <w:p w:rsidRPr="00295126" w:rsidR="002907FD" w:rsidP="002907FD" w:rsidRDefault="002907FD" w14:paraId="07E39649" w14:textId="77777777">
      <w:pPr>
        <w:pStyle w:val="Default"/>
        <w:rPr>
          <w:rFonts w:asciiTheme="minorHAnsi" w:hAnsiTheme="minorHAnsi" w:cstheme="minorHAnsi"/>
          <w:color w:val="auto"/>
          <w:sz w:val="22"/>
          <w:szCs w:val="22"/>
        </w:rPr>
      </w:pPr>
    </w:p>
    <w:tbl>
      <w:tblPr>
        <w:tblStyle w:val="TableGrid"/>
        <w:tblW w:w="0" w:type="auto"/>
        <w:tblInd w:w="-16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000" w:firstRow="0" w:lastRow="0" w:firstColumn="0" w:lastColumn="0" w:noHBand="0" w:noVBand="0"/>
      </w:tblPr>
      <w:tblGrid>
        <w:gridCol w:w="4538"/>
        <w:gridCol w:w="4539"/>
      </w:tblGrid>
      <w:tr w:rsidRPr="00295126" w:rsidR="002907FD" w:rsidTr="050C1998" w14:paraId="2D3EB257" w14:textId="77777777">
        <w:trPr>
          <w:trHeight w:val="103"/>
        </w:trPr>
        <w:tc>
          <w:tcPr>
            <w:tcW w:w="4538" w:type="dxa"/>
            <w:tcMar/>
          </w:tcPr>
          <w:p w:rsidRPr="00295126" w:rsidR="002907FD" w:rsidRDefault="002907FD" w14:paraId="41091BDB" w14:textId="77777777">
            <w:pPr>
              <w:pStyle w:val="Default"/>
              <w:rPr>
                <w:rFonts w:asciiTheme="minorHAnsi" w:hAnsiTheme="minorHAnsi" w:cstheme="minorHAnsi"/>
                <w:sz w:val="22"/>
                <w:szCs w:val="22"/>
              </w:rPr>
            </w:pPr>
            <w:r w:rsidRPr="00295126">
              <w:rPr>
                <w:rFonts w:asciiTheme="minorHAnsi" w:hAnsiTheme="minorHAnsi" w:cstheme="minorHAnsi"/>
                <w:color w:val="auto"/>
                <w:sz w:val="22"/>
                <w:szCs w:val="22"/>
              </w:rPr>
              <w:t xml:space="preserve"> </w:t>
            </w:r>
            <w:r w:rsidRPr="00295126">
              <w:rPr>
                <w:rFonts w:asciiTheme="minorHAnsi" w:hAnsiTheme="minorHAnsi" w:cstheme="minorHAnsi"/>
                <w:b/>
                <w:bCs/>
                <w:color w:val="auto"/>
                <w:sz w:val="22"/>
                <w:szCs w:val="22"/>
              </w:rPr>
              <w:t xml:space="preserve">Job Description </w:t>
            </w:r>
            <w:r w:rsidRPr="00295126">
              <w:rPr>
                <w:rFonts w:asciiTheme="minorHAnsi" w:hAnsiTheme="minorHAnsi" w:cstheme="minorHAnsi"/>
                <w:b/>
                <w:bCs/>
                <w:sz w:val="22"/>
                <w:szCs w:val="22"/>
              </w:rPr>
              <w:t xml:space="preserve">Job Title: </w:t>
            </w:r>
          </w:p>
        </w:tc>
        <w:tc>
          <w:tcPr>
            <w:tcW w:w="4538" w:type="dxa"/>
            <w:tcMar/>
          </w:tcPr>
          <w:p w:rsidRPr="00295126" w:rsidR="002907FD" w:rsidRDefault="002907FD" w14:paraId="157E66E9"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Duty Manager </w:t>
            </w:r>
          </w:p>
        </w:tc>
      </w:tr>
      <w:tr w:rsidRPr="00295126" w:rsidR="002907FD" w:rsidTr="050C1998" w14:paraId="1C01C2F1" w14:textId="77777777">
        <w:trPr>
          <w:trHeight w:val="103"/>
        </w:trPr>
        <w:tc>
          <w:tcPr>
            <w:tcW w:w="4538" w:type="dxa"/>
            <w:tcMar/>
          </w:tcPr>
          <w:p w:rsidRPr="00295126" w:rsidR="002907FD" w:rsidRDefault="002907FD" w14:paraId="1229D10A" w14:textId="77777777">
            <w:pPr>
              <w:pStyle w:val="Default"/>
              <w:rPr>
                <w:rFonts w:asciiTheme="minorHAnsi" w:hAnsiTheme="minorHAnsi" w:cstheme="minorHAnsi"/>
                <w:sz w:val="22"/>
                <w:szCs w:val="22"/>
              </w:rPr>
            </w:pPr>
            <w:r w:rsidRPr="00295126">
              <w:rPr>
                <w:rFonts w:asciiTheme="minorHAnsi" w:hAnsiTheme="minorHAnsi" w:cstheme="minorHAnsi"/>
                <w:b/>
                <w:bCs/>
                <w:sz w:val="22"/>
                <w:szCs w:val="22"/>
              </w:rPr>
              <w:t xml:space="preserve">Reports to (Title): </w:t>
            </w:r>
          </w:p>
        </w:tc>
        <w:tc>
          <w:tcPr>
            <w:tcW w:w="4538" w:type="dxa"/>
            <w:tcMar/>
          </w:tcPr>
          <w:p w:rsidRPr="00295126" w:rsidR="002907FD" w:rsidP="7F988B01" w:rsidRDefault="604F73C9" w14:paraId="694520A1" w14:textId="4307EC03">
            <w:pPr>
              <w:pStyle w:val="Default"/>
            </w:pPr>
            <w:r w:rsidRPr="7F988B01">
              <w:rPr>
                <w:rFonts w:asciiTheme="minorHAnsi" w:hAnsiTheme="minorHAnsi" w:cstheme="minorBidi"/>
                <w:sz w:val="22"/>
                <w:szCs w:val="22"/>
              </w:rPr>
              <w:t>Duty Manager Supervisor</w:t>
            </w:r>
          </w:p>
        </w:tc>
      </w:tr>
      <w:tr w:rsidRPr="00295126" w:rsidR="002907FD" w:rsidTr="050C1998" w14:paraId="4194AD24" w14:textId="77777777">
        <w:trPr>
          <w:trHeight w:val="103"/>
        </w:trPr>
        <w:tc>
          <w:tcPr>
            <w:tcW w:w="4538" w:type="dxa"/>
            <w:tcMar/>
          </w:tcPr>
          <w:p w:rsidRPr="00295126" w:rsidR="002907FD" w:rsidRDefault="002907FD" w14:paraId="0AA05419" w14:textId="77777777">
            <w:pPr>
              <w:pStyle w:val="Default"/>
              <w:rPr>
                <w:rFonts w:asciiTheme="minorHAnsi" w:hAnsiTheme="minorHAnsi" w:cstheme="minorHAnsi"/>
                <w:sz w:val="22"/>
                <w:szCs w:val="22"/>
              </w:rPr>
            </w:pPr>
            <w:r w:rsidRPr="00295126">
              <w:rPr>
                <w:rFonts w:asciiTheme="minorHAnsi" w:hAnsiTheme="minorHAnsi" w:cstheme="minorHAnsi"/>
                <w:b/>
                <w:bCs/>
                <w:sz w:val="22"/>
                <w:szCs w:val="22"/>
              </w:rPr>
              <w:t xml:space="preserve">Reports to (Name): </w:t>
            </w:r>
          </w:p>
        </w:tc>
        <w:tc>
          <w:tcPr>
            <w:tcW w:w="4538" w:type="dxa"/>
            <w:tcMar/>
          </w:tcPr>
          <w:p w:rsidRPr="00295126" w:rsidR="002907FD" w:rsidP="7F988B01" w:rsidRDefault="7DCB47D7" w14:paraId="43C6ED91" w14:textId="73D815DD">
            <w:pPr>
              <w:pStyle w:val="Default"/>
              <w:rPr>
                <w:rFonts w:asciiTheme="minorHAnsi" w:hAnsiTheme="minorHAnsi" w:cstheme="minorBidi"/>
                <w:sz w:val="22"/>
                <w:szCs w:val="22"/>
              </w:rPr>
            </w:pPr>
            <w:r w:rsidRPr="7F988B01">
              <w:rPr>
                <w:rFonts w:asciiTheme="minorHAnsi" w:hAnsiTheme="minorHAnsi" w:cstheme="minorBidi"/>
                <w:sz w:val="22"/>
                <w:szCs w:val="22"/>
              </w:rPr>
              <w:t>Jake Mitchell-Jones</w:t>
            </w:r>
            <w:r w:rsidRPr="7F988B01" w:rsidR="3AC82547">
              <w:rPr>
                <w:rFonts w:asciiTheme="minorHAnsi" w:hAnsiTheme="minorHAnsi" w:cstheme="minorBidi"/>
                <w:sz w:val="22"/>
                <w:szCs w:val="22"/>
              </w:rPr>
              <w:t xml:space="preserve"> </w:t>
            </w:r>
          </w:p>
        </w:tc>
      </w:tr>
      <w:tr w:rsidR="7F988B01" w:rsidTr="050C1998" w14:paraId="68C1F21D" w14:textId="77777777">
        <w:trPr>
          <w:trHeight w:val="300"/>
        </w:trPr>
        <w:tc>
          <w:tcPr>
            <w:tcW w:w="4538" w:type="dxa"/>
            <w:tcMar/>
          </w:tcPr>
          <w:p w:rsidR="62A88939" w:rsidP="7F988B01" w:rsidRDefault="62A88939" w14:paraId="1732566A" w14:textId="55DC3504">
            <w:pPr>
              <w:pStyle w:val="Default"/>
              <w:rPr>
                <w:rFonts w:asciiTheme="minorHAnsi" w:hAnsiTheme="minorHAnsi" w:cstheme="minorBidi"/>
                <w:b/>
                <w:bCs/>
                <w:sz w:val="22"/>
                <w:szCs w:val="22"/>
              </w:rPr>
            </w:pPr>
            <w:r w:rsidRPr="7F988B01">
              <w:rPr>
                <w:rFonts w:asciiTheme="minorHAnsi" w:hAnsiTheme="minorHAnsi" w:cstheme="minorBidi"/>
                <w:b/>
                <w:bCs/>
                <w:sz w:val="22"/>
                <w:szCs w:val="22"/>
              </w:rPr>
              <w:t>Bottom Line:</w:t>
            </w:r>
          </w:p>
        </w:tc>
        <w:tc>
          <w:tcPr>
            <w:tcW w:w="4539" w:type="dxa"/>
            <w:tcMar/>
          </w:tcPr>
          <w:p w:rsidR="62A88939" w:rsidP="7F988B01" w:rsidRDefault="62A88939" w14:paraId="7405EA5C" w14:textId="3DC079BB">
            <w:pPr>
              <w:pStyle w:val="Default"/>
            </w:pPr>
            <w:r w:rsidRPr="7F988B01">
              <w:rPr>
                <w:rFonts w:asciiTheme="minorHAnsi" w:hAnsiTheme="minorHAnsi" w:cstheme="minorBidi"/>
                <w:sz w:val="22"/>
                <w:szCs w:val="22"/>
              </w:rPr>
              <w:t>Venues Manager</w:t>
            </w:r>
          </w:p>
        </w:tc>
      </w:tr>
      <w:tr w:rsidRPr="00295126" w:rsidR="002907FD" w:rsidTr="050C1998" w14:paraId="68F22E2A" w14:textId="77777777">
        <w:trPr>
          <w:trHeight w:val="103"/>
        </w:trPr>
        <w:tc>
          <w:tcPr>
            <w:tcW w:w="4538" w:type="dxa"/>
            <w:tcMar/>
          </w:tcPr>
          <w:p w:rsidRPr="00295126" w:rsidR="002907FD" w:rsidRDefault="002907FD" w14:paraId="7FC31345" w14:textId="77777777">
            <w:pPr>
              <w:pStyle w:val="Default"/>
              <w:rPr>
                <w:rFonts w:asciiTheme="minorHAnsi" w:hAnsiTheme="minorHAnsi" w:cstheme="minorHAnsi"/>
                <w:sz w:val="22"/>
                <w:szCs w:val="22"/>
              </w:rPr>
            </w:pPr>
            <w:r w:rsidRPr="00295126">
              <w:rPr>
                <w:rFonts w:asciiTheme="minorHAnsi" w:hAnsiTheme="minorHAnsi" w:cstheme="minorHAnsi"/>
                <w:b/>
                <w:bCs/>
                <w:sz w:val="22"/>
                <w:szCs w:val="22"/>
              </w:rPr>
              <w:t xml:space="preserve">Responsible for: </w:t>
            </w:r>
          </w:p>
        </w:tc>
        <w:tc>
          <w:tcPr>
            <w:tcW w:w="4538" w:type="dxa"/>
            <w:tcMar/>
          </w:tcPr>
          <w:p w:rsidRPr="00295126" w:rsidR="002907FD" w:rsidRDefault="002907FD" w14:paraId="79C72C0F" w14:textId="08D843A6">
            <w:pPr>
              <w:pStyle w:val="Default"/>
              <w:rPr>
                <w:rFonts w:asciiTheme="minorHAnsi" w:hAnsiTheme="minorHAnsi" w:cstheme="minorHAnsi"/>
                <w:sz w:val="22"/>
                <w:szCs w:val="22"/>
              </w:rPr>
            </w:pPr>
            <w:r w:rsidRPr="00295126">
              <w:rPr>
                <w:rFonts w:asciiTheme="minorHAnsi" w:hAnsiTheme="minorHAnsi" w:cstheme="minorHAnsi"/>
                <w:sz w:val="22"/>
                <w:szCs w:val="22"/>
              </w:rPr>
              <w:t>Supervision of Casual Ushers</w:t>
            </w:r>
          </w:p>
        </w:tc>
      </w:tr>
      <w:tr w:rsidRPr="00295126" w:rsidR="002907FD" w:rsidTr="050C1998" w14:paraId="0EAC14D3" w14:textId="77777777">
        <w:trPr>
          <w:trHeight w:val="865"/>
        </w:trPr>
        <w:tc>
          <w:tcPr>
            <w:tcW w:w="4538" w:type="dxa"/>
            <w:tcMar/>
          </w:tcPr>
          <w:p w:rsidRPr="00295126" w:rsidR="002907FD" w:rsidRDefault="002907FD" w14:paraId="2DE1DEB2" w14:textId="77777777">
            <w:pPr>
              <w:pStyle w:val="Default"/>
              <w:rPr>
                <w:rFonts w:asciiTheme="minorHAnsi" w:hAnsiTheme="minorHAnsi" w:cstheme="minorHAnsi"/>
                <w:sz w:val="22"/>
                <w:szCs w:val="22"/>
              </w:rPr>
            </w:pPr>
            <w:r w:rsidRPr="00295126">
              <w:rPr>
                <w:rFonts w:asciiTheme="minorHAnsi" w:hAnsiTheme="minorHAnsi" w:cstheme="minorHAnsi"/>
                <w:b/>
                <w:bCs/>
                <w:sz w:val="22"/>
                <w:szCs w:val="22"/>
              </w:rPr>
              <w:t xml:space="preserve">Hours of Work </w:t>
            </w:r>
          </w:p>
        </w:tc>
        <w:tc>
          <w:tcPr>
            <w:tcW w:w="4538" w:type="dxa"/>
            <w:tcMar/>
          </w:tcPr>
          <w:p w:rsidRPr="00295126" w:rsidR="002907FD" w:rsidP="3FCE653E" w:rsidRDefault="3AC82547" w14:paraId="3CC5E341" w14:textId="4AD4DB3D">
            <w:pPr>
              <w:pStyle w:val="Default"/>
              <w:rPr>
                <w:rFonts w:ascii="Calibri" w:hAnsi="Calibri" w:cs="" w:asciiTheme="minorAscii" w:hAnsiTheme="minorAscii" w:cstheme="minorBidi"/>
                <w:sz w:val="22"/>
                <w:szCs w:val="22"/>
              </w:rPr>
            </w:pPr>
            <w:r w:rsidRPr="3FCE653E" w:rsidR="7D6C54F6">
              <w:rPr>
                <w:rFonts w:ascii="Calibri" w:hAnsi="Calibri" w:cs="" w:asciiTheme="minorAscii" w:hAnsiTheme="minorAscii" w:cstheme="minorBidi"/>
                <w:sz w:val="22"/>
                <w:szCs w:val="22"/>
              </w:rPr>
              <w:t xml:space="preserve">Max </w:t>
            </w:r>
            <w:r w:rsidRPr="3FCE653E" w:rsidR="3AC82547">
              <w:rPr>
                <w:rFonts w:ascii="Calibri" w:hAnsi="Calibri" w:cs="" w:asciiTheme="minorAscii" w:hAnsiTheme="minorAscii" w:cstheme="minorBidi"/>
                <w:sz w:val="22"/>
                <w:szCs w:val="22"/>
              </w:rPr>
              <w:t>37.5 hours a week</w:t>
            </w:r>
            <w:r w:rsidRPr="3FCE653E" w:rsidR="3AC82547">
              <w:rPr>
                <w:rFonts w:ascii="Calibri" w:hAnsi="Calibri" w:cs="" w:asciiTheme="minorAscii" w:hAnsiTheme="minorAscii" w:cstheme="minorBidi"/>
                <w:b w:val="1"/>
                <w:bCs w:val="1"/>
                <w:sz w:val="22"/>
                <w:szCs w:val="22"/>
              </w:rPr>
              <w:t xml:space="preserve">, </w:t>
            </w:r>
            <w:r w:rsidRPr="3FCE653E" w:rsidR="3AC82547">
              <w:rPr>
                <w:rFonts w:ascii="Calibri" w:hAnsi="Calibri" w:cs="" w:asciiTheme="minorAscii" w:hAnsiTheme="minorAscii" w:cstheme="minorBidi"/>
                <w:sz w:val="22"/>
                <w:szCs w:val="22"/>
              </w:rPr>
              <w:t xml:space="preserve">on a rota basis, normal working pattern </w:t>
            </w:r>
            <w:r w:rsidRPr="3FCE653E" w:rsidR="53D5C84D">
              <w:rPr>
                <w:rFonts w:ascii="Calibri" w:hAnsi="Calibri" w:cs="" w:asciiTheme="minorAscii" w:hAnsiTheme="minorAscii" w:cstheme="minorBidi"/>
                <w:sz w:val="22"/>
                <w:szCs w:val="22"/>
              </w:rPr>
              <w:t>0</w:t>
            </w:r>
            <w:r w:rsidRPr="3FCE653E" w:rsidR="3AC82547">
              <w:rPr>
                <w:rFonts w:ascii="Calibri" w:hAnsi="Calibri" w:cs="" w:asciiTheme="minorAscii" w:hAnsiTheme="minorAscii" w:cstheme="minorBidi"/>
                <w:sz w:val="22"/>
                <w:szCs w:val="22"/>
              </w:rPr>
              <w:t>8-15.30/15-23.</w:t>
            </w:r>
            <w:r w:rsidRPr="3FCE653E" w:rsidR="019CD9F3">
              <w:rPr>
                <w:rFonts w:ascii="Calibri" w:hAnsi="Calibri" w:cs="" w:asciiTheme="minorAscii" w:hAnsiTheme="minorAscii" w:cstheme="minorBidi"/>
                <w:sz w:val="22"/>
                <w:szCs w:val="22"/>
              </w:rPr>
              <w:t>30</w:t>
            </w:r>
            <w:r w:rsidRPr="3FCE653E" w:rsidR="00C46265">
              <w:rPr>
                <w:rFonts w:ascii="Calibri" w:hAnsi="Calibri" w:cs="" w:asciiTheme="minorAscii" w:hAnsiTheme="minorAscii" w:cstheme="minorBidi"/>
                <w:sz w:val="22"/>
                <w:szCs w:val="22"/>
              </w:rPr>
              <w:t>.</w:t>
            </w:r>
            <w:r w:rsidRPr="3FCE653E" w:rsidR="3AC82547">
              <w:rPr>
                <w:rFonts w:ascii="Calibri" w:hAnsi="Calibri" w:cs="" w:asciiTheme="minorAscii" w:hAnsiTheme="minorAscii" w:cstheme="minorBidi"/>
                <w:sz w:val="22"/>
                <w:szCs w:val="22"/>
              </w:rPr>
              <w:t xml:space="preserve"> Hours outside of core opening will be paid as overtime, hours extra within core hours as toil</w:t>
            </w:r>
            <w:r w:rsidRPr="3FCE653E" w:rsidR="00C46265">
              <w:rPr>
                <w:rFonts w:ascii="Calibri" w:hAnsi="Calibri" w:cs="" w:asciiTheme="minorAscii" w:hAnsiTheme="minorAscii" w:cstheme="minorBidi"/>
                <w:sz w:val="22"/>
                <w:szCs w:val="22"/>
              </w:rPr>
              <w:t xml:space="preserve"> (subject to change).</w:t>
            </w:r>
          </w:p>
        </w:tc>
      </w:tr>
      <w:tr w:rsidRPr="00295126" w:rsidR="002907FD" w:rsidTr="050C1998" w14:paraId="7CC6C53F" w14:textId="77777777">
        <w:trPr>
          <w:trHeight w:val="103"/>
        </w:trPr>
        <w:tc>
          <w:tcPr>
            <w:tcW w:w="4538" w:type="dxa"/>
            <w:tcMar/>
          </w:tcPr>
          <w:p w:rsidRPr="00295126" w:rsidR="002907FD" w:rsidRDefault="002907FD" w14:paraId="7AA79ED1" w14:textId="77777777">
            <w:pPr>
              <w:pStyle w:val="Default"/>
              <w:rPr>
                <w:rFonts w:asciiTheme="minorHAnsi" w:hAnsiTheme="minorHAnsi" w:cstheme="minorHAnsi"/>
                <w:sz w:val="22"/>
                <w:szCs w:val="22"/>
              </w:rPr>
            </w:pPr>
            <w:r w:rsidRPr="00295126">
              <w:rPr>
                <w:rFonts w:asciiTheme="minorHAnsi" w:hAnsiTheme="minorHAnsi" w:cstheme="minorHAnsi"/>
                <w:b/>
                <w:bCs/>
                <w:sz w:val="22"/>
                <w:szCs w:val="22"/>
              </w:rPr>
              <w:t xml:space="preserve">Salary Range </w:t>
            </w:r>
          </w:p>
        </w:tc>
        <w:tc>
          <w:tcPr>
            <w:tcW w:w="4538" w:type="dxa"/>
            <w:tcMar/>
          </w:tcPr>
          <w:p w:rsidRPr="00295126" w:rsidR="002907FD" w:rsidP="71B70635" w:rsidRDefault="53B0017E" w14:paraId="0B84B2A9" w14:textId="04DC142A">
            <w:pPr>
              <w:pStyle w:val="Default"/>
              <w:rPr>
                <w:rFonts w:ascii="Calibri" w:hAnsi="Calibri" w:cs="" w:asciiTheme="minorAscii" w:hAnsiTheme="minorAscii" w:cstheme="minorBidi"/>
                <w:sz w:val="22"/>
                <w:szCs w:val="22"/>
              </w:rPr>
            </w:pPr>
            <w:r w:rsidRPr="050C1998" w:rsidR="1A6C24E2">
              <w:rPr>
                <w:rFonts w:ascii="Calibri" w:hAnsi="Calibri" w:cs="" w:asciiTheme="minorAscii" w:hAnsiTheme="minorAscii" w:cstheme="minorBidi"/>
                <w:sz w:val="22"/>
                <w:szCs w:val="22"/>
              </w:rPr>
              <w:t>£29,718</w:t>
            </w:r>
          </w:p>
        </w:tc>
      </w:tr>
    </w:tbl>
    <w:p w:rsidR="7F988B01" w:rsidRDefault="7F988B01" w14:paraId="5558CE78" w14:textId="75E74927"/>
    <w:p w:rsidR="7F988B01" w:rsidP="7F988B01" w:rsidRDefault="7F988B01" w14:paraId="2D048761" w14:textId="28162BE7"/>
    <w:tbl>
      <w:tblPr>
        <w:tblW w:w="0" w:type="auto"/>
        <w:tblInd w:w="-168" w:type="dxa"/>
        <w:tblBorders>
          <w:top w:val="single" w:color="000000" w:themeColor="text1" w:sz="12" w:space="0"/>
          <w:left w:val="single" w:color="000000" w:themeColor="text1" w:sz="12" w:space="0"/>
          <w:bottom w:val="single" w:color="000000" w:themeColor="text1" w:sz="12" w:space="0"/>
          <w:right w:val="single" w:color="000000" w:themeColor="text1" w:sz="12" w:space="0"/>
        </w:tblBorders>
        <w:tblLayout w:type="fixed"/>
        <w:tblLook w:val="0000" w:firstRow="0" w:lastRow="0" w:firstColumn="0" w:lastColumn="0" w:noHBand="0" w:noVBand="0"/>
      </w:tblPr>
      <w:tblGrid>
        <w:gridCol w:w="9143"/>
      </w:tblGrid>
      <w:tr w:rsidRPr="002907FD" w:rsidR="002907FD" w:rsidTr="71B70635" w14:paraId="3CCE60A3" w14:textId="77777777">
        <w:trPr>
          <w:trHeight w:val="103"/>
        </w:trPr>
        <w:tc>
          <w:tcPr>
            <w:tcW w:w="9143" w:type="dxa"/>
            <w:tcBorders>
              <w:bottom w:val="none" w:color="auto" w:sz="6" w:space="0"/>
            </w:tcBorders>
            <w:tcMar/>
          </w:tcPr>
          <w:p w:rsidRPr="002907FD" w:rsidR="002907FD" w:rsidP="7F988B01" w:rsidRDefault="7B43F98E" w14:paraId="23E00C0C" w14:textId="3B8964A2">
            <w:pPr>
              <w:autoSpaceDE w:val="0"/>
              <w:autoSpaceDN w:val="0"/>
              <w:adjustRightInd w:val="0"/>
              <w:spacing w:before="240" w:after="240" w:line="240" w:lineRule="auto"/>
              <w:rPr>
                <w:rFonts w:ascii="Calibri" w:hAnsi="Calibri" w:eastAsia="Calibri" w:cs="Calibri"/>
                <w:b/>
                <w:bCs/>
              </w:rPr>
            </w:pPr>
            <w:r w:rsidRPr="7F988B01">
              <w:rPr>
                <w:rFonts w:ascii="Calibri" w:hAnsi="Calibri" w:eastAsia="Calibri" w:cs="Calibri"/>
                <w:b/>
                <w:bCs/>
              </w:rPr>
              <w:t>Introduction to the role:</w:t>
            </w:r>
          </w:p>
          <w:p w:rsidRPr="002907FD" w:rsidR="002907FD" w:rsidP="7F988B01" w:rsidRDefault="7B43F98E" w14:paraId="576AA4F1" w14:textId="5AA40F78">
            <w:pPr>
              <w:autoSpaceDE w:val="0"/>
              <w:autoSpaceDN w:val="0"/>
              <w:adjustRightInd w:val="0"/>
              <w:spacing w:before="240" w:after="240" w:line="240" w:lineRule="auto"/>
            </w:pPr>
            <w:r w:rsidRPr="7F988B01">
              <w:rPr>
                <w:rFonts w:ascii="Calibri" w:hAnsi="Calibri" w:eastAsia="Calibri" w:cs="Calibri"/>
              </w:rPr>
              <w:t>The Duty Manager is a vital member of RADA’s Operations &amp; Front of House team, reporting to the Duty Manager Supervisor and working on a rota alongside fellow Duty Managers. This role is primarily responsible for supervising the day-to-day operation of RADA’s buildings, ensuring the safety and security of staff, students, members of the public, and other building users, while maintaining the highest standards of customer service.</w:t>
            </w:r>
          </w:p>
          <w:p w:rsidRPr="002907FD" w:rsidR="002907FD" w:rsidP="71B70635" w:rsidRDefault="002907FD" w14:paraId="664694FB" w14:textId="0450E9D5">
            <w:pPr>
              <w:autoSpaceDE w:val="0"/>
              <w:autoSpaceDN w:val="0"/>
              <w:adjustRightInd w:val="0"/>
              <w:spacing w:before="240" w:after="240" w:line="240" w:lineRule="auto"/>
            </w:pPr>
            <w:r w:rsidRPr="71B70635" w:rsidR="0E70FB8E">
              <w:rPr>
                <w:rFonts w:ascii="Calibri" w:hAnsi="Calibri" w:eastAsia="Calibri" w:cs="Calibri"/>
              </w:rPr>
              <w:t xml:space="preserve">Key responsibilities include overseeing the smooth running of shows, events, and courses, </w:t>
            </w:r>
            <w:r w:rsidRPr="71B70635" w:rsidR="788D6EFA">
              <w:rPr>
                <w:rFonts w:ascii="Calibri" w:hAnsi="Calibri" w:eastAsia="Calibri" w:cs="Calibri"/>
              </w:rPr>
              <w:t>being i</w:t>
            </w:r>
            <w:r w:rsidRPr="71B70635" w:rsidR="0E70FB8E">
              <w:rPr>
                <w:rFonts w:ascii="Calibri" w:hAnsi="Calibri" w:eastAsia="Calibri" w:cs="Calibri"/>
              </w:rPr>
              <w:t>n</w:t>
            </w:r>
            <w:r w:rsidRPr="71B70635" w:rsidR="36FF72A4">
              <w:rPr>
                <w:rFonts w:ascii="Calibri" w:hAnsi="Calibri" w:eastAsia="Calibri" w:cs="Calibri"/>
              </w:rPr>
              <w:t xml:space="preserve">volved and </w:t>
            </w:r>
            <w:r w:rsidRPr="71B70635" w:rsidR="36FF72A4">
              <w:rPr>
                <w:rFonts w:ascii="Calibri" w:hAnsi="Calibri" w:eastAsia="Calibri" w:cs="Calibri"/>
              </w:rPr>
              <w:t>assisting</w:t>
            </w:r>
            <w:r w:rsidRPr="71B70635" w:rsidR="0E70FB8E">
              <w:rPr>
                <w:rFonts w:ascii="Calibri" w:hAnsi="Calibri" w:eastAsia="Calibri" w:cs="Calibri"/>
              </w:rPr>
              <w:t xml:space="preserve"> during evacuations, and acting as a First Aider. The role also involves providing administrative support to the Venues Manager, setting up spaces (which may require moving furniture such as chairs, tables, and TVs), and managing building operations, </w:t>
            </w:r>
            <w:r w:rsidRPr="71B70635" w:rsidR="0E70FB8E">
              <w:rPr>
                <w:rFonts w:ascii="Calibri" w:hAnsi="Calibri" w:eastAsia="Calibri" w:cs="Calibri"/>
              </w:rPr>
              <w:t>including opening and locking up facilities</w:t>
            </w:r>
            <w:r w:rsidRPr="71B70635" w:rsidR="0E70FB8E">
              <w:rPr>
                <w:rFonts w:ascii="Calibri" w:hAnsi="Calibri" w:eastAsia="Calibri" w:cs="Calibri"/>
              </w:rPr>
              <w:t xml:space="preserve"> and performing regular checks.</w:t>
            </w:r>
          </w:p>
        </w:tc>
      </w:tr>
      <w:tr w:rsidRPr="002907FD" w:rsidR="002907FD" w:rsidTr="71B70635" w14:paraId="78BA795E" w14:textId="77777777">
        <w:trPr>
          <w:trHeight w:val="1651"/>
        </w:trPr>
        <w:tc>
          <w:tcPr>
            <w:tcW w:w="9143" w:type="dxa"/>
            <w:tcBorders>
              <w:top w:val="none" w:color="auto" w:sz="6" w:space="0"/>
            </w:tcBorders>
            <w:tcMar/>
          </w:tcPr>
          <w:p w:rsidRPr="002907FD" w:rsidR="002907FD" w:rsidP="7F988B01" w:rsidRDefault="002907FD" w14:paraId="383C3498" w14:textId="40C25D54">
            <w:pPr>
              <w:autoSpaceDE w:val="0"/>
              <w:autoSpaceDN w:val="0"/>
              <w:adjustRightInd w:val="0"/>
              <w:spacing w:after="0" w:line="240" w:lineRule="auto"/>
              <w:rPr>
                <w:color w:val="000000"/>
                <w:kern w:val="0"/>
              </w:rPr>
            </w:pPr>
          </w:p>
        </w:tc>
      </w:tr>
    </w:tbl>
    <w:p w:rsidRPr="00295126" w:rsidR="002907FD" w:rsidRDefault="002907FD" w14:paraId="68B2E92B" w14:textId="77777777">
      <w:pPr>
        <w:rPr>
          <w:rFonts w:cstheme="minorHAnsi"/>
        </w:rPr>
      </w:pPr>
    </w:p>
    <w:p w:rsidRPr="00295126" w:rsidR="002907FD" w:rsidRDefault="002907FD" w14:paraId="5B0129A0" w14:textId="77777777">
      <w:pPr>
        <w:rPr>
          <w:rFonts w:cstheme="minorHAnsi"/>
        </w:rPr>
      </w:pPr>
    </w:p>
    <w:p w:rsidRPr="00295126" w:rsidR="002907FD" w:rsidRDefault="002907FD" w14:paraId="59B01840" w14:textId="77777777">
      <w:pPr>
        <w:rPr>
          <w:rFonts w:cstheme="minorHAnsi"/>
        </w:rPr>
      </w:pPr>
    </w:p>
    <w:p w:rsidRPr="00295126" w:rsidR="002907FD" w:rsidRDefault="002907FD" w14:paraId="1B0993C4" w14:textId="77777777">
      <w:pPr>
        <w:rPr>
          <w:rFonts w:cstheme="minorHAnsi"/>
        </w:rPr>
      </w:pPr>
    </w:p>
    <w:p w:rsidRPr="00295126" w:rsidR="002907FD" w:rsidRDefault="002907FD" w14:paraId="309A0039" w14:textId="77777777">
      <w:pPr>
        <w:rPr>
          <w:rFonts w:cstheme="minorHAnsi"/>
        </w:rPr>
      </w:pPr>
    </w:p>
    <w:p w:rsidR="286B010B" w:rsidP="286B010B" w:rsidRDefault="286B010B" w14:paraId="2D3794BE" w14:textId="54DA25C0">
      <w:pPr>
        <w:spacing w:before="240" w:after="240"/>
        <w:rPr>
          <w:rFonts w:ascii="Calibri" w:hAnsi="Calibri" w:eastAsia="Calibri" w:cs="Calibri"/>
          <w:b w:val="1"/>
          <w:bCs w:val="1"/>
          <w:sz w:val="24"/>
          <w:szCs w:val="24"/>
        </w:rPr>
      </w:pPr>
    </w:p>
    <w:p w:rsidR="4A2BCDD7" w:rsidP="7F988B01" w:rsidRDefault="4A2BCDD7" w14:paraId="3D72ACA3" w14:textId="79061B99">
      <w:pPr>
        <w:spacing w:before="240" w:after="240"/>
        <w:rPr>
          <w:rFonts w:ascii="Calibri" w:hAnsi="Calibri" w:eastAsia="Calibri" w:cs="Calibri"/>
          <w:b/>
          <w:bCs/>
          <w:sz w:val="28"/>
          <w:szCs w:val="28"/>
        </w:rPr>
      </w:pPr>
      <w:r w:rsidRPr="7F988B01">
        <w:rPr>
          <w:rFonts w:ascii="Calibri" w:hAnsi="Calibri" w:eastAsia="Calibri" w:cs="Calibri"/>
          <w:b/>
          <w:bCs/>
          <w:sz w:val="24"/>
          <w:szCs w:val="24"/>
        </w:rPr>
        <w:lastRenderedPageBreak/>
        <w:t>Accountabilities &amp; Tasks</w:t>
      </w:r>
    </w:p>
    <w:tbl>
      <w:tblPr>
        <w:tblW w:w="0" w:type="auto"/>
        <w:tblInd w:w="-16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000" w:firstRow="0" w:lastRow="0" w:firstColumn="0" w:lastColumn="0" w:noHBand="0" w:noVBand="0"/>
      </w:tblPr>
      <w:tblGrid>
        <w:gridCol w:w="9143"/>
      </w:tblGrid>
      <w:tr w:rsidRPr="002907FD" w:rsidR="002907FD" w:rsidTr="7F988B01" w14:paraId="56791278" w14:textId="77777777">
        <w:trPr>
          <w:trHeight w:val="103"/>
        </w:trPr>
        <w:tc>
          <w:tcPr>
            <w:tcW w:w="9143" w:type="dxa"/>
          </w:tcPr>
          <w:p w:rsidRPr="002907FD" w:rsidR="002907FD" w:rsidP="7F988B01" w:rsidRDefault="64B76D17" w14:paraId="62537411" w14:textId="4F32A4CE">
            <w:pPr>
              <w:autoSpaceDE w:val="0"/>
              <w:autoSpaceDN w:val="0"/>
              <w:adjustRightInd w:val="0"/>
              <w:spacing w:before="240" w:after="240" w:line="240" w:lineRule="auto"/>
            </w:pPr>
            <w:r w:rsidRPr="7F988B01">
              <w:rPr>
                <w:rFonts w:ascii="Calibri" w:hAnsi="Calibri" w:eastAsia="Calibri" w:cs="Calibri"/>
                <w:b/>
                <w:bCs/>
              </w:rPr>
              <w:t>Event &amp; Performance Management</w:t>
            </w:r>
          </w:p>
          <w:p w:rsidRPr="002907FD" w:rsidR="002907FD" w:rsidP="7F988B01" w:rsidRDefault="64B76D17" w14:paraId="57127985" w14:textId="05D3FEF3">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Act as Duty Manager on a rota basis, overseeing the building’s operations, performances, and events during daytimes and evenings (Monday-Sunday, 0</w:t>
            </w:r>
            <w:r w:rsidRPr="7F988B01" w:rsidR="7557DBF6">
              <w:rPr>
                <w:rFonts w:ascii="Calibri" w:hAnsi="Calibri" w:eastAsia="Calibri" w:cs="Calibri"/>
              </w:rPr>
              <w:t>8</w:t>
            </w:r>
            <w:r w:rsidRPr="7F988B01">
              <w:rPr>
                <w:rFonts w:ascii="Calibri" w:hAnsi="Calibri" w:eastAsia="Calibri" w:cs="Calibri"/>
              </w:rPr>
              <w:t>:</w:t>
            </w:r>
            <w:r w:rsidRPr="7F988B01" w:rsidR="57B678AC">
              <w:rPr>
                <w:rFonts w:ascii="Calibri" w:hAnsi="Calibri" w:eastAsia="Calibri" w:cs="Calibri"/>
              </w:rPr>
              <w:t>0</w:t>
            </w:r>
            <w:r w:rsidRPr="7F988B01">
              <w:rPr>
                <w:rFonts w:ascii="Calibri" w:hAnsi="Calibri" w:eastAsia="Calibri" w:cs="Calibri"/>
              </w:rPr>
              <w:t>0-00:</w:t>
            </w:r>
            <w:r w:rsidRPr="7F988B01" w:rsidR="373558BC">
              <w:rPr>
                <w:rFonts w:ascii="Calibri" w:hAnsi="Calibri" w:eastAsia="Calibri" w:cs="Calibri"/>
              </w:rPr>
              <w:t>0</w:t>
            </w:r>
            <w:r w:rsidRPr="7F988B01">
              <w:rPr>
                <w:rFonts w:ascii="Calibri" w:hAnsi="Calibri" w:eastAsia="Calibri" w:cs="Calibri"/>
              </w:rPr>
              <w:t>0 latest).</w:t>
            </w:r>
          </w:p>
          <w:p w:rsidRPr="002907FD" w:rsidR="002907FD" w:rsidP="7F988B01" w:rsidRDefault="64B76D17" w14:paraId="0ABFB87A" w14:textId="2DFF3E1F">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Maintain a visible, professional, and helpful duty management presence, promptly addressing and resolving issues or incidents in line with policies and procedures.</w:t>
            </w:r>
          </w:p>
          <w:p w:rsidRPr="002907FD" w:rsidR="002907FD" w:rsidP="7F988B01" w:rsidRDefault="64B76D17" w14:paraId="3AC43F95" w14:textId="70AF1F87">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 xml:space="preserve">Ensure the smooth execution of shows, events, classes, workshops, and hires. Confirm all spaces are set up to agreed room standards, including </w:t>
            </w:r>
            <w:r w:rsidRPr="7F988B01" w:rsidR="0A19B8E1">
              <w:rPr>
                <w:rFonts w:ascii="Calibri" w:hAnsi="Calibri" w:eastAsia="Calibri" w:cs="Calibri"/>
              </w:rPr>
              <w:t>occasional</w:t>
            </w:r>
            <w:r w:rsidRPr="7F988B01">
              <w:rPr>
                <w:rFonts w:ascii="Calibri" w:hAnsi="Calibri" w:eastAsia="Calibri" w:cs="Calibri"/>
              </w:rPr>
              <w:t xml:space="preserve"> setups for RADA Business courses. This includes moving TVs and furniture in collaboration with the facilities team.</w:t>
            </w:r>
          </w:p>
          <w:p w:rsidRPr="002907FD" w:rsidR="002907FD" w:rsidP="7F988B01" w:rsidRDefault="64B76D17" w14:paraId="348A046F" w14:textId="7D0B3688">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Coordinate with technical theatre staff to ensure exits, walkways, and corridors remain clear and safe.</w:t>
            </w:r>
          </w:p>
          <w:p w:rsidRPr="002907FD" w:rsidR="002907FD" w:rsidP="7F988B01" w:rsidRDefault="64B76D17" w14:paraId="1610080D" w14:textId="067D44B9">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Address audience access requirements and collaborate with technical teams to facilitate necessary accommodations.</w:t>
            </w:r>
          </w:p>
          <w:p w:rsidRPr="002907FD" w:rsidR="002907FD" w:rsidP="7F988B01" w:rsidRDefault="3F652989" w14:paraId="2781E740" w14:textId="12F90B45">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Support in m</w:t>
            </w:r>
            <w:r w:rsidRPr="7F988B01" w:rsidR="64B76D17">
              <w:rPr>
                <w:rFonts w:ascii="Calibri" w:hAnsi="Calibri" w:eastAsia="Calibri" w:cs="Calibri"/>
              </w:rPr>
              <w:t>onitor</w:t>
            </w:r>
            <w:r w:rsidRPr="7F988B01" w:rsidR="461C1FAE">
              <w:rPr>
                <w:rFonts w:ascii="Calibri" w:hAnsi="Calibri" w:eastAsia="Calibri" w:cs="Calibri"/>
              </w:rPr>
              <w:t>ing</w:t>
            </w:r>
            <w:r w:rsidRPr="7F988B01" w:rsidR="64B76D17">
              <w:rPr>
                <w:rFonts w:ascii="Calibri" w:hAnsi="Calibri" w:eastAsia="Calibri" w:cs="Calibri"/>
              </w:rPr>
              <w:t>, manage, and record front-of-house stock (e.g. merchandise, first aid supplies, print materials) according to established procedures.</w:t>
            </w:r>
          </w:p>
          <w:p w:rsidRPr="002907FD" w:rsidR="002907FD" w:rsidP="7F988B01" w:rsidRDefault="64B76D17" w14:paraId="25BE7395" w14:textId="5A0D5410">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Understand and enforce compliance with the premises license requirements while on duty.</w:t>
            </w:r>
          </w:p>
          <w:p w:rsidRPr="002907FD" w:rsidR="002907FD" w:rsidP="7F988B01" w:rsidRDefault="64B76D17" w14:paraId="7C3DBFA8" w14:textId="190E853E">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 xml:space="preserve">Support the </w:t>
            </w:r>
            <w:r w:rsidRPr="7F988B01" w:rsidR="36B0A555">
              <w:rPr>
                <w:rFonts w:ascii="Calibri" w:hAnsi="Calibri" w:eastAsia="Calibri" w:cs="Calibri"/>
              </w:rPr>
              <w:t>Duty Manager Supervisor</w:t>
            </w:r>
            <w:r w:rsidRPr="7F988B01">
              <w:rPr>
                <w:rFonts w:ascii="Calibri" w:hAnsi="Calibri" w:eastAsia="Calibri" w:cs="Calibri"/>
              </w:rPr>
              <w:t xml:space="preserve"> by maintaining an up-to-date usher rota and ensuring adequate staffing for all events (both paid and unpaid).</w:t>
            </w:r>
          </w:p>
          <w:p w:rsidRPr="002907FD" w:rsidR="002907FD" w:rsidP="7F988B01" w:rsidRDefault="64B76D17" w14:paraId="2045D4A7" w14:textId="261BABB3">
            <w:pPr>
              <w:pStyle w:val="ListParagraph"/>
              <w:numPr>
                <w:ilvl w:val="0"/>
                <w:numId w:val="3"/>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Serve as the primary contact for commercial hires and workshops,</w:t>
            </w:r>
            <w:r w:rsidRPr="7F988B01" w:rsidR="1F4E9513">
              <w:rPr>
                <w:rFonts w:ascii="Calibri" w:hAnsi="Calibri" w:eastAsia="Calibri" w:cs="Calibri"/>
              </w:rPr>
              <w:t xml:space="preserve"> when on site.</w:t>
            </w:r>
            <w:r w:rsidRPr="7F988B01">
              <w:rPr>
                <w:rFonts w:ascii="Calibri" w:hAnsi="Calibri" w:eastAsia="Calibri" w:cs="Calibri"/>
              </w:rPr>
              <w:t xml:space="preserve"> </w:t>
            </w:r>
            <w:r w:rsidRPr="7F988B01" w:rsidR="594D3397">
              <w:rPr>
                <w:rFonts w:ascii="Calibri" w:hAnsi="Calibri" w:eastAsia="Calibri" w:cs="Calibri"/>
              </w:rPr>
              <w:t>G</w:t>
            </w:r>
            <w:r w:rsidRPr="7F988B01">
              <w:rPr>
                <w:rFonts w:ascii="Calibri" w:hAnsi="Calibri" w:eastAsia="Calibri" w:cs="Calibri"/>
              </w:rPr>
              <w:t>reeting clients and providing briefings on space use, fire evacuation, and safety protocols.</w:t>
            </w:r>
          </w:p>
          <w:p w:rsidRPr="002907FD" w:rsidR="002907FD" w:rsidP="7F988B01" w:rsidRDefault="64B76D17" w14:paraId="5DE631C2" w14:textId="0D9093D2">
            <w:pPr>
              <w:autoSpaceDE w:val="0"/>
              <w:autoSpaceDN w:val="0"/>
              <w:adjustRightInd w:val="0"/>
              <w:spacing w:before="240" w:after="240" w:line="240" w:lineRule="auto"/>
            </w:pPr>
            <w:r w:rsidRPr="7F988B01">
              <w:rPr>
                <w:rFonts w:ascii="Calibri" w:hAnsi="Calibri" w:eastAsia="Calibri" w:cs="Calibri"/>
                <w:b/>
                <w:bCs/>
              </w:rPr>
              <w:t>Operational Responsibilities</w:t>
            </w:r>
          </w:p>
          <w:p w:rsidRPr="002907FD" w:rsidR="002907FD" w:rsidP="7F988B01" w:rsidRDefault="64B76D17" w14:paraId="60FCEC3F" w14:textId="431790C4">
            <w:pPr>
              <w:pStyle w:val="ListParagraph"/>
              <w:numPr>
                <w:ilvl w:val="0"/>
                <w:numId w:val="2"/>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 xml:space="preserve">Stay informed about events and audiences through CRM and </w:t>
            </w:r>
            <w:proofErr w:type="spellStart"/>
            <w:r w:rsidRPr="7F988B01">
              <w:rPr>
                <w:rFonts w:ascii="Calibri" w:hAnsi="Calibri" w:eastAsia="Calibri" w:cs="Calibri"/>
              </w:rPr>
              <w:t>Spektrix</w:t>
            </w:r>
            <w:proofErr w:type="spellEnd"/>
            <w:r w:rsidRPr="7F988B01">
              <w:rPr>
                <w:rFonts w:ascii="Calibri" w:hAnsi="Calibri" w:eastAsia="Calibri" w:cs="Calibri"/>
              </w:rPr>
              <w:t xml:space="preserve"> systems. Ensure external bookings meet agreed requirements and maintain the highest standards.</w:t>
            </w:r>
          </w:p>
          <w:p w:rsidRPr="002907FD" w:rsidR="002907FD" w:rsidP="7F988B01" w:rsidRDefault="64B76D17" w14:paraId="0D269788" w14:textId="7D51D5AB">
            <w:pPr>
              <w:pStyle w:val="ListParagraph"/>
              <w:numPr>
                <w:ilvl w:val="0"/>
                <w:numId w:val="2"/>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Collaborate with the</w:t>
            </w:r>
            <w:r w:rsidRPr="7F988B01" w:rsidR="3F19B020">
              <w:rPr>
                <w:rFonts w:ascii="Calibri" w:hAnsi="Calibri" w:eastAsia="Calibri" w:cs="Calibri"/>
              </w:rPr>
              <w:t xml:space="preserve"> Visitor Experience Supervisor and rest of</w:t>
            </w:r>
            <w:r w:rsidRPr="7F988B01">
              <w:rPr>
                <w:rFonts w:ascii="Calibri" w:hAnsi="Calibri" w:eastAsia="Calibri" w:cs="Calibri"/>
              </w:rPr>
              <w:t xml:space="preserve"> Duty Management team to manage and update building entry cards.</w:t>
            </w:r>
          </w:p>
          <w:p w:rsidRPr="002907FD" w:rsidR="002907FD" w:rsidP="7F988B01" w:rsidRDefault="64B76D17" w14:paraId="61889F03" w14:textId="0A32E72B">
            <w:pPr>
              <w:pStyle w:val="ListParagraph"/>
              <w:numPr>
                <w:ilvl w:val="0"/>
                <w:numId w:val="2"/>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Replace posters marketing RADA productions and courses as needed.</w:t>
            </w:r>
          </w:p>
          <w:p w:rsidRPr="002907FD" w:rsidR="002907FD" w:rsidP="7F988B01" w:rsidRDefault="64B76D17" w14:paraId="421D33A9" w14:textId="00BE5B29">
            <w:pPr>
              <w:pStyle w:val="ListParagraph"/>
              <w:numPr>
                <w:ilvl w:val="0"/>
                <w:numId w:val="2"/>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Produce RADA production information and seating signage in line with RADA marketing procedures.</w:t>
            </w:r>
          </w:p>
          <w:p w:rsidRPr="002907FD" w:rsidR="002907FD" w:rsidP="7F988B01" w:rsidRDefault="64B76D17" w14:paraId="0606FD42" w14:textId="7C7CC98C">
            <w:pPr>
              <w:pStyle w:val="ListParagraph"/>
              <w:numPr>
                <w:ilvl w:val="0"/>
                <w:numId w:val="2"/>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Move furniture, merchandise, and other materials between spaces while adhering to manual handling guidelines.</w:t>
            </w:r>
          </w:p>
          <w:p w:rsidRPr="002907FD" w:rsidR="002907FD" w:rsidP="7F988B01" w:rsidRDefault="64B76D17" w14:paraId="050E6983" w14:textId="690204D7">
            <w:pPr>
              <w:pStyle w:val="ListParagraph"/>
              <w:numPr>
                <w:ilvl w:val="0"/>
                <w:numId w:val="2"/>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Assign duties and provide briefings to ushers, ensuring they understand fire evacuation procedures, security measures, and audience access needs. Monitor staff and audience interactions to ensure a smooth event and an excellent customer experience.</w:t>
            </w:r>
          </w:p>
          <w:p w:rsidRPr="002907FD" w:rsidR="002907FD" w:rsidP="7F988B01" w:rsidRDefault="64B76D17" w14:paraId="0EB349B0" w14:textId="49FF5E48">
            <w:pPr>
              <w:autoSpaceDE w:val="0"/>
              <w:autoSpaceDN w:val="0"/>
              <w:adjustRightInd w:val="0"/>
              <w:spacing w:before="240" w:after="240" w:line="240" w:lineRule="auto"/>
            </w:pPr>
            <w:r w:rsidRPr="7F988B01">
              <w:rPr>
                <w:rFonts w:ascii="Calibri" w:hAnsi="Calibri" w:eastAsia="Calibri" w:cs="Calibri"/>
                <w:b/>
                <w:bCs/>
              </w:rPr>
              <w:t>Collaboration and Communication</w:t>
            </w:r>
          </w:p>
          <w:p w:rsidRPr="002907FD" w:rsidR="002907FD" w:rsidP="7F988B01" w:rsidRDefault="64B76D17" w14:paraId="0C1C03C9" w14:textId="16F07071">
            <w:pPr>
              <w:pStyle w:val="ListParagraph"/>
              <w:numPr>
                <w:ilvl w:val="0"/>
                <w:numId w:val="1"/>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Liaise with the Box Office Manager and Customer Operations Assistants regarding audience and performance details.</w:t>
            </w:r>
          </w:p>
          <w:p w:rsidRPr="002907FD" w:rsidR="002907FD" w:rsidP="7F988B01" w:rsidRDefault="64B76D17" w14:paraId="2E945D01" w14:textId="7553AD9E">
            <w:pPr>
              <w:pStyle w:val="ListParagraph"/>
              <w:numPr>
                <w:ilvl w:val="0"/>
                <w:numId w:val="1"/>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Coordinate with student stage managers to support the smooth running of RADA productions.</w:t>
            </w:r>
          </w:p>
          <w:p w:rsidRPr="002907FD" w:rsidR="002907FD" w:rsidP="7F988B01" w:rsidRDefault="64B76D17" w14:paraId="1EF0B353" w14:textId="7BA86270">
            <w:pPr>
              <w:pStyle w:val="ListParagraph"/>
              <w:numPr>
                <w:ilvl w:val="0"/>
                <w:numId w:val="1"/>
              </w:numPr>
              <w:autoSpaceDE w:val="0"/>
              <w:autoSpaceDN w:val="0"/>
              <w:adjustRightInd w:val="0"/>
              <w:spacing w:before="240" w:after="240" w:line="240" w:lineRule="auto"/>
              <w:rPr>
                <w:rFonts w:ascii="Calibri" w:hAnsi="Calibri" w:eastAsia="Calibri" w:cs="Calibri"/>
              </w:rPr>
            </w:pPr>
            <w:r w:rsidRPr="7F988B01">
              <w:rPr>
                <w:rFonts w:ascii="Calibri" w:hAnsi="Calibri" w:eastAsia="Calibri" w:cs="Calibri"/>
              </w:rPr>
              <w:t>Communicate and collaborate with the catering team or in-house Food &amp; Beverage Manager, providing bar supervision if required.</w:t>
            </w:r>
          </w:p>
          <w:p w:rsidRPr="002907FD" w:rsidR="002907FD" w:rsidP="7F988B01" w:rsidRDefault="002907FD" w14:paraId="494AD278" w14:textId="77777777">
            <w:pPr>
              <w:autoSpaceDE w:val="0"/>
              <w:autoSpaceDN w:val="0"/>
              <w:adjustRightInd w:val="0"/>
              <w:spacing w:after="0" w:line="240" w:lineRule="auto"/>
              <w:rPr>
                <w:b/>
                <w:bCs/>
                <w:color w:val="000000"/>
                <w:kern w:val="0"/>
              </w:rPr>
            </w:pPr>
          </w:p>
        </w:tc>
      </w:tr>
    </w:tbl>
    <w:p w:rsidR="7F988B01" w:rsidRDefault="7F988B01" w14:paraId="2BF10859" w14:textId="7BA98F53"/>
    <w:p w:rsidRPr="00295126" w:rsidR="00295126" w:rsidP="7F988B01" w:rsidRDefault="5108FF02" w14:paraId="513D5F82" w14:textId="668DB5CC">
      <w:pPr>
        <w:rPr>
          <w:b/>
          <w:bCs/>
          <w:sz w:val="24"/>
          <w:szCs w:val="24"/>
        </w:rPr>
      </w:pPr>
      <w:r w:rsidRPr="7F988B01">
        <w:rPr>
          <w:b/>
          <w:bCs/>
          <w:sz w:val="24"/>
          <w:szCs w:val="24"/>
        </w:rPr>
        <w:lastRenderedPageBreak/>
        <w:t>Personal Specification</w:t>
      </w: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997"/>
        <w:gridCol w:w="3002"/>
        <w:gridCol w:w="2997"/>
      </w:tblGrid>
      <w:tr w:rsidRPr="00295126" w:rsidR="00295126" w:rsidTr="7F988B01" w14:paraId="1F33DACD" w14:textId="77777777">
        <w:tc>
          <w:tcPr>
            <w:tcW w:w="3005" w:type="dxa"/>
          </w:tcPr>
          <w:p w:rsidRPr="00295126" w:rsidR="00295126" w:rsidP="002907FD" w:rsidRDefault="00295126" w14:paraId="34F1404C" w14:textId="4C65C774">
            <w:pPr>
              <w:rPr>
                <w:rFonts w:cstheme="minorHAnsi"/>
                <w:b/>
                <w:bCs/>
              </w:rPr>
            </w:pPr>
          </w:p>
        </w:tc>
        <w:tc>
          <w:tcPr>
            <w:tcW w:w="3005" w:type="dxa"/>
          </w:tcPr>
          <w:p w:rsidRPr="00295126" w:rsidR="00295126" w:rsidP="002907FD" w:rsidRDefault="00295126" w14:paraId="263C6925" w14:textId="7F69FD01">
            <w:pPr>
              <w:rPr>
                <w:rFonts w:cstheme="minorHAnsi"/>
                <w:b/>
                <w:bCs/>
              </w:rPr>
            </w:pPr>
            <w:r w:rsidRPr="00295126">
              <w:rPr>
                <w:rFonts w:cstheme="minorHAnsi"/>
                <w:b/>
                <w:bCs/>
              </w:rPr>
              <w:t>Essential</w:t>
            </w:r>
          </w:p>
        </w:tc>
        <w:tc>
          <w:tcPr>
            <w:tcW w:w="3006" w:type="dxa"/>
          </w:tcPr>
          <w:p w:rsidRPr="00295126" w:rsidR="00295126" w:rsidP="002907FD" w:rsidRDefault="00295126" w14:paraId="769A797E" w14:textId="2202AE76">
            <w:pPr>
              <w:rPr>
                <w:rFonts w:cstheme="minorHAnsi"/>
                <w:b/>
                <w:bCs/>
              </w:rPr>
            </w:pPr>
            <w:r w:rsidRPr="00295126">
              <w:rPr>
                <w:rFonts w:cstheme="minorHAnsi"/>
                <w:b/>
                <w:bCs/>
              </w:rPr>
              <w:t>Desirable</w:t>
            </w:r>
          </w:p>
        </w:tc>
      </w:tr>
      <w:tr w:rsidRPr="00295126" w:rsidR="00295126" w:rsidTr="7F988B01" w14:paraId="1A08EF07" w14:textId="77777777">
        <w:tc>
          <w:tcPr>
            <w:tcW w:w="3005" w:type="dxa"/>
          </w:tcPr>
          <w:p w:rsidRPr="00295126" w:rsidR="00295126" w:rsidP="002907FD" w:rsidRDefault="00295126" w14:paraId="235DA00C" w14:textId="0E959EBF">
            <w:pPr>
              <w:rPr>
                <w:rFonts w:cstheme="minorHAnsi"/>
                <w:b/>
                <w:bCs/>
              </w:rPr>
            </w:pPr>
            <w:r w:rsidRPr="00295126">
              <w:rPr>
                <w:rFonts w:cstheme="minorHAnsi"/>
                <w:b/>
                <w:bCs/>
              </w:rPr>
              <w:t>Qualification</w:t>
            </w:r>
          </w:p>
        </w:tc>
        <w:tc>
          <w:tcPr>
            <w:tcW w:w="3005" w:type="dxa"/>
          </w:tcPr>
          <w:p w:rsidRPr="00295126" w:rsidR="00295126" w:rsidP="00295126" w:rsidRDefault="00295126" w14:paraId="405D3D60" w14:textId="77777777">
            <w:pPr>
              <w:pStyle w:val="Default"/>
              <w:rPr>
                <w:rFonts w:asciiTheme="minorHAnsi" w:hAnsiTheme="minorHAnsi" w:cstheme="minorHAnsi"/>
                <w:color w:val="auto"/>
                <w:sz w:val="22"/>
                <w:szCs w:val="22"/>
              </w:rPr>
            </w:pPr>
          </w:p>
          <w:p w:rsidRPr="00295126" w:rsidR="00295126" w:rsidP="00295126" w:rsidRDefault="00295126" w14:paraId="54085DB2"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3-day First Aid at Work </w:t>
            </w:r>
          </w:p>
          <w:p w:rsidRPr="00295126" w:rsidR="00295126" w:rsidP="00295126" w:rsidRDefault="00295126" w14:paraId="5FFF5CFD"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Fire Warden </w:t>
            </w:r>
          </w:p>
          <w:p w:rsidRPr="00295126" w:rsidR="00295126" w:rsidP="00295126" w:rsidRDefault="00552BEE" w14:paraId="59D1C154" w14:textId="67A08B32">
            <w:pPr>
              <w:rPr>
                <w:rFonts w:cstheme="minorHAnsi"/>
              </w:rPr>
            </w:pPr>
            <w:r>
              <w:rPr>
                <w:rFonts w:cstheme="minorHAnsi"/>
              </w:rPr>
              <w:t>(</w:t>
            </w:r>
            <w:r w:rsidR="00F839A6">
              <w:rPr>
                <w:rFonts w:cstheme="minorHAnsi"/>
              </w:rPr>
              <w:t>Training can be provided)</w:t>
            </w:r>
          </w:p>
        </w:tc>
        <w:tc>
          <w:tcPr>
            <w:tcW w:w="3006" w:type="dxa"/>
          </w:tcPr>
          <w:p w:rsidRPr="00295126" w:rsidR="00295126" w:rsidP="00295126" w:rsidRDefault="00295126" w14:paraId="6A17CAD7" w14:textId="77777777">
            <w:pPr>
              <w:pStyle w:val="Default"/>
              <w:rPr>
                <w:rFonts w:asciiTheme="minorHAnsi" w:hAnsiTheme="minorHAnsi" w:cstheme="minorHAnsi"/>
                <w:color w:val="auto"/>
                <w:sz w:val="22"/>
                <w:szCs w:val="22"/>
              </w:rPr>
            </w:pPr>
          </w:p>
          <w:p w:rsidRPr="00295126" w:rsidR="00295126" w:rsidP="00295126" w:rsidRDefault="00295126" w14:paraId="2DCD7B97"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Degree in an arts related subject. </w:t>
            </w:r>
          </w:p>
          <w:p w:rsidRPr="00295126" w:rsidR="00295126" w:rsidP="00295126" w:rsidRDefault="00295126" w14:paraId="3F0B0F65"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Personal License Holder (NCPLH). </w:t>
            </w:r>
          </w:p>
          <w:p w:rsidRPr="00295126" w:rsidR="00295126" w:rsidP="00295126" w:rsidRDefault="00295126" w14:paraId="265A70BB" w14:textId="107F13A3">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Mental Health First Aider </w:t>
            </w:r>
          </w:p>
          <w:p w:rsidRPr="00295126" w:rsidR="00295126" w:rsidP="002907FD" w:rsidRDefault="00295126" w14:paraId="5EF28C9B" w14:textId="77777777">
            <w:pPr>
              <w:rPr>
                <w:rFonts w:cstheme="minorHAnsi"/>
              </w:rPr>
            </w:pPr>
          </w:p>
        </w:tc>
      </w:tr>
      <w:tr w:rsidRPr="00295126" w:rsidR="00295126" w:rsidTr="7F988B01" w14:paraId="3E930930" w14:textId="77777777">
        <w:tc>
          <w:tcPr>
            <w:tcW w:w="3005" w:type="dxa"/>
          </w:tcPr>
          <w:p w:rsidRPr="00295126" w:rsidR="00295126" w:rsidP="002907FD" w:rsidRDefault="00295126" w14:paraId="63C6956A" w14:textId="500D1691">
            <w:pPr>
              <w:rPr>
                <w:rFonts w:cstheme="minorHAnsi"/>
                <w:b/>
                <w:bCs/>
              </w:rPr>
            </w:pPr>
            <w:r w:rsidRPr="00295126">
              <w:rPr>
                <w:rFonts w:cstheme="minorHAnsi"/>
                <w:b/>
                <w:bCs/>
              </w:rPr>
              <w:t>Knowledge</w:t>
            </w:r>
          </w:p>
        </w:tc>
        <w:tc>
          <w:tcPr>
            <w:tcW w:w="3005" w:type="dxa"/>
          </w:tcPr>
          <w:p w:rsidRPr="00295126" w:rsidR="00295126" w:rsidP="00295126" w:rsidRDefault="00295126" w14:paraId="306BED10" w14:textId="77777777">
            <w:pPr>
              <w:pStyle w:val="Default"/>
              <w:rPr>
                <w:rFonts w:asciiTheme="minorHAnsi" w:hAnsiTheme="minorHAnsi" w:cstheme="minorHAnsi"/>
                <w:color w:val="auto"/>
                <w:sz w:val="22"/>
                <w:szCs w:val="22"/>
              </w:rPr>
            </w:pPr>
          </w:p>
          <w:p w:rsidRPr="00295126" w:rsidR="00295126" w:rsidP="00295126" w:rsidRDefault="00295126" w14:paraId="37724FE3"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Good knowledge of Arts Administration/Theatre Industry &amp; or education settings. </w:t>
            </w:r>
          </w:p>
          <w:p w:rsidRPr="00295126" w:rsidR="00295126" w:rsidP="00295126" w:rsidRDefault="00295126" w14:paraId="376F7F79"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Health and Safety legislation. </w:t>
            </w:r>
          </w:p>
          <w:p w:rsidRPr="00295126" w:rsidR="00295126" w:rsidP="002907FD" w:rsidRDefault="00295126" w14:paraId="545EF459" w14:textId="77777777">
            <w:pPr>
              <w:rPr>
                <w:rFonts w:cstheme="minorHAnsi"/>
              </w:rPr>
            </w:pPr>
          </w:p>
        </w:tc>
        <w:tc>
          <w:tcPr>
            <w:tcW w:w="3006" w:type="dxa"/>
          </w:tcPr>
          <w:p w:rsidRPr="00295126" w:rsidR="00295126" w:rsidP="00295126" w:rsidRDefault="00295126" w14:paraId="30B9FE6B" w14:textId="77777777">
            <w:pPr>
              <w:pStyle w:val="Default"/>
              <w:rPr>
                <w:rFonts w:asciiTheme="minorHAnsi" w:hAnsiTheme="minorHAnsi" w:cstheme="minorHAnsi"/>
                <w:color w:val="auto"/>
                <w:sz w:val="22"/>
                <w:szCs w:val="22"/>
              </w:rPr>
            </w:pPr>
          </w:p>
          <w:p w:rsidRPr="00295126" w:rsidR="00295126" w:rsidP="00295126" w:rsidRDefault="00295126" w14:paraId="6A62172D"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Theatre Licensing </w:t>
            </w:r>
          </w:p>
          <w:p w:rsidRPr="00295126" w:rsidR="00295126" w:rsidP="002907FD" w:rsidRDefault="00295126" w14:paraId="59D0E94D" w14:textId="77777777">
            <w:pPr>
              <w:rPr>
                <w:rFonts w:cstheme="minorHAnsi"/>
              </w:rPr>
            </w:pPr>
          </w:p>
        </w:tc>
      </w:tr>
      <w:tr w:rsidRPr="00295126" w:rsidR="00295126" w:rsidTr="7F988B01" w14:paraId="020E655C" w14:textId="77777777">
        <w:tc>
          <w:tcPr>
            <w:tcW w:w="3005" w:type="dxa"/>
          </w:tcPr>
          <w:p w:rsidRPr="00295126" w:rsidR="00295126" w:rsidP="00295126" w:rsidRDefault="00295126" w14:paraId="525791DC" w14:textId="77777777">
            <w:pPr>
              <w:pStyle w:val="Default"/>
              <w:rPr>
                <w:rFonts w:asciiTheme="minorHAnsi" w:hAnsiTheme="minorHAnsi" w:cstheme="minorHAnsi"/>
                <w:b/>
                <w:bCs/>
                <w:sz w:val="22"/>
                <w:szCs w:val="22"/>
              </w:rPr>
            </w:pPr>
            <w:proofErr w:type="gramStart"/>
            <w:r w:rsidRPr="00295126">
              <w:rPr>
                <w:rFonts w:asciiTheme="minorHAnsi" w:hAnsiTheme="minorHAnsi" w:cstheme="minorHAnsi"/>
                <w:b/>
                <w:bCs/>
                <w:sz w:val="22"/>
                <w:szCs w:val="22"/>
              </w:rPr>
              <w:t>Skills</w:t>
            </w:r>
            <w:proofErr w:type="gramEnd"/>
            <w:r w:rsidRPr="00295126">
              <w:rPr>
                <w:rFonts w:asciiTheme="minorHAnsi" w:hAnsiTheme="minorHAnsi" w:cstheme="minorHAnsi"/>
                <w:b/>
                <w:bCs/>
                <w:sz w:val="22"/>
                <w:szCs w:val="22"/>
              </w:rPr>
              <w:t xml:space="preserve">/Abilities/ </w:t>
            </w:r>
          </w:p>
          <w:p w:rsidRPr="00295126" w:rsidR="00295126" w:rsidP="00295126" w:rsidRDefault="00295126" w14:paraId="29D44497" w14:textId="42555F83">
            <w:pPr>
              <w:rPr>
                <w:rFonts w:cstheme="minorHAnsi"/>
                <w:b/>
                <w:bCs/>
              </w:rPr>
            </w:pPr>
            <w:r w:rsidRPr="00295126">
              <w:rPr>
                <w:rFonts w:cstheme="minorHAnsi"/>
                <w:b/>
                <w:bCs/>
              </w:rPr>
              <w:t xml:space="preserve">Competencies </w:t>
            </w:r>
          </w:p>
        </w:tc>
        <w:tc>
          <w:tcPr>
            <w:tcW w:w="3005" w:type="dxa"/>
          </w:tcPr>
          <w:p w:rsidRPr="00295126" w:rsidR="00295126" w:rsidP="00295126" w:rsidRDefault="00295126" w14:paraId="1F081105" w14:textId="77777777">
            <w:pPr>
              <w:pStyle w:val="Default"/>
              <w:rPr>
                <w:rFonts w:asciiTheme="minorHAnsi" w:hAnsiTheme="minorHAnsi" w:cstheme="minorHAnsi"/>
                <w:color w:val="auto"/>
                <w:sz w:val="22"/>
                <w:szCs w:val="22"/>
              </w:rPr>
            </w:pPr>
          </w:p>
          <w:p w:rsidRPr="00295126" w:rsidR="00295126" w:rsidP="00295126" w:rsidRDefault="00295126" w14:paraId="13819FC5"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Excellent IT, communication and presentations skills. </w:t>
            </w:r>
          </w:p>
          <w:p w:rsidRPr="00295126" w:rsidR="00295126" w:rsidP="00295126" w:rsidRDefault="00295126" w14:paraId="6EDB0FD2"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The ability to deal with the public in a calm and confident manner. </w:t>
            </w:r>
          </w:p>
          <w:p w:rsidRPr="00295126" w:rsidR="00295126" w:rsidP="00295126" w:rsidRDefault="00295126" w14:paraId="64FAE186"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The ability to multitask and remain calm under pressure. </w:t>
            </w:r>
          </w:p>
          <w:p w:rsidRPr="00295126" w:rsidR="00295126" w:rsidP="002907FD" w:rsidRDefault="00295126" w14:paraId="4F5819A4" w14:textId="77777777">
            <w:pPr>
              <w:rPr>
                <w:rFonts w:cstheme="minorHAnsi"/>
              </w:rPr>
            </w:pPr>
          </w:p>
        </w:tc>
        <w:tc>
          <w:tcPr>
            <w:tcW w:w="3006" w:type="dxa"/>
          </w:tcPr>
          <w:p w:rsidRPr="00295126" w:rsidR="00295126" w:rsidP="002907FD" w:rsidRDefault="00295126" w14:paraId="01DC78AE" w14:textId="77777777">
            <w:pPr>
              <w:rPr>
                <w:rFonts w:cstheme="minorHAnsi"/>
              </w:rPr>
            </w:pPr>
          </w:p>
        </w:tc>
      </w:tr>
      <w:tr w:rsidRPr="00295126" w:rsidR="00295126" w:rsidTr="7F988B01" w14:paraId="49A23803" w14:textId="77777777">
        <w:tc>
          <w:tcPr>
            <w:tcW w:w="3005" w:type="dxa"/>
          </w:tcPr>
          <w:p w:rsidRPr="00295126" w:rsidR="00295126" w:rsidP="002907FD" w:rsidRDefault="00295126" w14:paraId="7D532C19" w14:textId="5B1074A5">
            <w:pPr>
              <w:rPr>
                <w:rFonts w:cstheme="minorHAnsi"/>
                <w:b/>
                <w:bCs/>
              </w:rPr>
            </w:pPr>
            <w:r w:rsidRPr="00295126">
              <w:rPr>
                <w:rFonts w:cstheme="minorHAnsi"/>
                <w:b/>
                <w:bCs/>
              </w:rPr>
              <w:t>Experience</w:t>
            </w:r>
          </w:p>
        </w:tc>
        <w:tc>
          <w:tcPr>
            <w:tcW w:w="3005" w:type="dxa"/>
          </w:tcPr>
          <w:p w:rsidRPr="00295126" w:rsidR="00295126" w:rsidP="00295126" w:rsidRDefault="00295126" w14:paraId="5959FD82" w14:textId="77777777">
            <w:pPr>
              <w:pStyle w:val="Default"/>
              <w:rPr>
                <w:rFonts w:asciiTheme="minorHAnsi" w:hAnsiTheme="minorHAnsi" w:cstheme="minorHAnsi"/>
                <w:color w:val="auto"/>
                <w:sz w:val="22"/>
                <w:szCs w:val="22"/>
              </w:rPr>
            </w:pPr>
          </w:p>
          <w:p w:rsidRPr="00295126" w:rsidR="00295126" w:rsidP="00295126" w:rsidRDefault="00295126" w14:paraId="6C5F560A"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A proven record of delivering high quality customer care. </w:t>
            </w:r>
          </w:p>
          <w:p w:rsidRPr="00295126" w:rsidR="00295126" w:rsidP="00295126" w:rsidRDefault="00295126" w14:paraId="2074BA77"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Venue/Duty management experience. </w:t>
            </w:r>
          </w:p>
          <w:p w:rsidRPr="00295126" w:rsidR="00295126" w:rsidP="00295126" w:rsidRDefault="00295126" w14:paraId="39223262"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Experience in Front of House duties within a theatre &amp; or education setting. </w:t>
            </w:r>
          </w:p>
          <w:p w:rsidRPr="00295126" w:rsidR="00295126" w:rsidP="002907FD" w:rsidRDefault="00295126" w14:paraId="7ACFBC53" w14:textId="77777777">
            <w:pPr>
              <w:rPr>
                <w:rFonts w:cstheme="minorHAnsi"/>
              </w:rPr>
            </w:pPr>
          </w:p>
        </w:tc>
        <w:tc>
          <w:tcPr>
            <w:tcW w:w="3006" w:type="dxa"/>
          </w:tcPr>
          <w:p w:rsidRPr="00295126" w:rsidR="00295126" w:rsidP="00295126" w:rsidRDefault="00295126" w14:paraId="0F2AF944" w14:textId="77777777">
            <w:pPr>
              <w:pStyle w:val="Default"/>
              <w:rPr>
                <w:rFonts w:asciiTheme="minorHAnsi" w:hAnsiTheme="minorHAnsi" w:cstheme="minorHAnsi"/>
                <w:color w:val="auto"/>
                <w:sz w:val="22"/>
                <w:szCs w:val="22"/>
              </w:rPr>
            </w:pPr>
          </w:p>
          <w:p w:rsidRPr="00295126" w:rsidR="00295126" w:rsidP="00295126" w:rsidRDefault="00295126" w14:paraId="7EA964A4"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Experience of managing &amp; training ushers </w:t>
            </w:r>
          </w:p>
          <w:p w:rsidRPr="00295126" w:rsidR="00295126" w:rsidP="002907FD" w:rsidRDefault="00295126" w14:paraId="0E78C174" w14:textId="77777777">
            <w:pPr>
              <w:rPr>
                <w:rFonts w:cstheme="minorHAnsi"/>
              </w:rPr>
            </w:pPr>
          </w:p>
        </w:tc>
      </w:tr>
      <w:tr w:rsidRPr="00295126" w:rsidR="00295126" w:rsidTr="7F988B01" w14:paraId="501CA621" w14:textId="77777777">
        <w:tc>
          <w:tcPr>
            <w:tcW w:w="3005" w:type="dxa"/>
          </w:tcPr>
          <w:p w:rsidRPr="00295126" w:rsidR="00295126" w:rsidP="002907FD" w:rsidRDefault="00295126" w14:paraId="6F4B9FC2" w14:textId="6DA26E68">
            <w:pPr>
              <w:rPr>
                <w:rFonts w:cstheme="minorHAnsi"/>
                <w:b/>
                <w:bCs/>
              </w:rPr>
            </w:pPr>
            <w:r w:rsidRPr="00295126">
              <w:rPr>
                <w:rFonts w:cstheme="minorHAnsi"/>
                <w:b/>
                <w:bCs/>
              </w:rPr>
              <w:t>Personal Attributes</w:t>
            </w:r>
          </w:p>
        </w:tc>
        <w:tc>
          <w:tcPr>
            <w:tcW w:w="3005" w:type="dxa"/>
          </w:tcPr>
          <w:p w:rsidRPr="00295126" w:rsidR="00295126" w:rsidP="00295126" w:rsidRDefault="00295126" w14:paraId="488F23EC" w14:textId="77777777">
            <w:pPr>
              <w:pStyle w:val="Default"/>
              <w:rPr>
                <w:rFonts w:asciiTheme="minorHAnsi" w:hAnsiTheme="minorHAnsi" w:cstheme="minorHAnsi"/>
                <w:color w:val="auto"/>
                <w:sz w:val="22"/>
                <w:szCs w:val="22"/>
              </w:rPr>
            </w:pPr>
          </w:p>
          <w:p w:rsidRPr="00295126" w:rsidR="00295126" w:rsidP="00295126" w:rsidRDefault="00295126" w14:paraId="3661E37C"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Well, presented. </w:t>
            </w:r>
          </w:p>
          <w:p w:rsidRPr="00295126" w:rsidR="00295126" w:rsidP="00295126" w:rsidRDefault="00295126" w14:paraId="6460E236"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Good and confident communicator. </w:t>
            </w:r>
          </w:p>
          <w:p w:rsidRPr="00295126" w:rsidR="00295126" w:rsidP="00295126" w:rsidRDefault="00295126" w14:paraId="73D32D79"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Excellent organisational skills. </w:t>
            </w:r>
          </w:p>
          <w:p w:rsidRPr="00295126" w:rsidR="00295126" w:rsidP="00295126" w:rsidRDefault="00295126" w14:paraId="07845E77"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Flexible and dependable. </w:t>
            </w:r>
          </w:p>
          <w:p w:rsidRPr="00295126" w:rsidR="00295126" w:rsidP="00295126" w:rsidRDefault="00295126" w14:paraId="7C28B718"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Diplomatic and self-confident when dealing with people at all levels. </w:t>
            </w:r>
          </w:p>
          <w:p w:rsidRPr="00295126" w:rsidR="00295126" w:rsidP="00295126" w:rsidRDefault="00295126" w14:paraId="410518F1"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Positive and enthusiastic. </w:t>
            </w:r>
          </w:p>
          <w:p w:rsidRPr="00295126" w:rsidR="00295126" w:rsidP="00295126" w:rsidRDefault="00295126" w14:paraId="7B9AADE3"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A team player and hardworking. </w:t>
            </w:r>
          </w:p>
          <w:p w:rsidRPr="00295126" w:rsidR="00295126" w:rsidP="00295126" w:rsidRDefault="00295126" w14:paraId="780DE395"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Excellent interpersonal skills. </w:t>
            </w:r>
          </w:p>
          <w:p w:rsidRPr="00295126" w:rsidR="00295126" w:rsidP="00295126" w:rsidRDefault="00295126" w14:paraId="47E0D0BA"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Friendly and warm approach. </w:t>
            </w:r>
          </w:p>
          <w:p w:rsidRPr="00295126" w:rsidR="00295126" w:rsidP="00295126" w:rsidRDefault="00295126" w14:paraId="16B44451" w14:textId="77777777">
            <w:pPr>
              <w:pStyle w:val="Default"/>
              <w:rPr>
                <w:rFonts w:asciiTheme="minorHAnsi" w:hAnsiTheme="minorHAnsi" w:cstheme="minorHAnsi"/>
                <w:sz w:val="22"/>
                <w:szCs w:val="22"/>
              </w:rPr>
            </w:pPr>
            <w:r w:rsidRPr="00295126">
              <w:rPr>
                <w:rFonts w:asciiTheme="minorHAnsi" w:hAnsiTheme="minorHAnsi" w:cstheme="minorHAnsi"/>
                <w:sz w:val="22"/>
                <w:szCs w:val="22"/>
              </w:rPr>
              <w:t xml:space="preserve">• Ability to work shift work. </w:t>
            </w:r>
          </w:p>
          <w:p w:rsidRPr="00295126" w:rsidR="00295126" w:rsidP="002907FD" w:rsidRDefault="00295126" w14:paraId="433CB90E" w14:textId="77777777">
            <w:pPr>
              <w:rPr>
                <w:rFonts w:cstheme="minorHAnsi"/>
              </w:rPr>
            </w:pPr>
          </w:p>
        </w:tc>
        <w:tc>
          <w:tcPr>
            <w:tcW w:w="3006" w:type="dxa"/>
          </w:tcPr>
          <w:p w:rsidRPr="00295126" w:rsidR="00295126" w:rsidP="002907FD" w:rsidRDefault="00295126" w14:paraId="0B94375D" w14:textId="77777777">
            <w:pPr>
              <w:rPr>
                <w:rFonts w:cstheme="minorHAnsi"/>
              </w:rPr>
            </w:pPr>
          </w:p>
        </w:tc>
      </w:tr>
    </w:tbl>
    <w:p w:rsidRPr="00295126" w:rsidR="002907FD" w:rsidP="00295126" w:rsidRDefault="002907FD" w14:paraId="69945D42" w14:textId="77777777">
      <w:pPr>
        <w:rPr>
          <w:rFonts w:cstheme="minorHAnsi"/>
        </w:rPr>
      </w:pPr>
    </w:p>
    <w:sectPr w:rsidRPr="00295126" w:rsidR="002907FD">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4DB6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E549E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AFD74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46FA0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87BBB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90363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D473A9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08240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68A11D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FDF705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D8EB461"/>
    <w:multiLevelType w:val="hybridMultilevel"/>
    <w:tmpl w:val="31A4D306"/>
    <w:lvl w:ilvl="0" w:tplc="0A18B850">
      <w:start w:val="1"/>
      <w:numFmt w:val="bullet"/>
      <w:lvlText w:val=""/>
      <w:lvlJc w:val="left"/>
      <w:pPr>
        <w:ind w:left="720" w:hanging="360"/>
      </w:pPr>
      <w:rPr>
        <w:rFonts w:hint="default" w:ascii="Symbol" w:hAnsi="Symbol"/>
      </w:rPr>
    </w:lvl>
    <w:lvl w:ilvl="1" w:tplc="8E3063BE">
      <w:start w:val="1"/>
      <w:numFmt w:val="bullet"/>
      <w:lvlText w:val="o"/>
      <w:lvlJc w:val="left"/>
      <w:pPr>
        <w:ind w:left="1440" w:hanging="360"/>
      </w:pPr>
      <w:rPr>
        <w:rFonts w:hint="default" w:ascii="Courier New" w:hAnsi="Courier New"/>
      </w:rPr>
    </w:lvl>
    <w:lvl w:ilvl="2" w:tplc="CE1C9D98">
      <w:start w:val="1"/>
      <w:numFmt w:val="bullet"/>
      <w:lvlText w:val=""/>
      <w:lvlJc w:val="left"/>
      <w:pPr>
        <w:ind w:left="2160" w:hanging="360"/>
      </w:pPr>
      <w:rPr>
        <w:rFonts w:hint="default" w:ascii="Wingdings" w:hAnsi="Wingdings"/>
      </w:rPr>
    </w:lvl>
    <w:lvl w:ilvl="3" w:tplc="7584CB32">
      <w:start w:val="1"/>
      <w:numFmt w:val="bullet"/>
      <w:lvlText w:val=""/>
      <w:lvlJc w:val="left"/>
      <w:pPr>
        <w:ind w:left="2880" w:hanging="360"/>
      </w:pPr>
      <w:rPr>
        <w:rFonts w:hint="default" w:ascii="Symbol" w:hAnsi="Symbol"/>
      </w:rPr>
    </w:lvl>
    <w:lvl w:ilvl="4" w:tplc="CE10E682">
      <w:start w:val="1"/>
      <w:numFmt w:val="bullet"/>
      <w:lvlText w:val="o"/>
      <w:lvlJc w:val="left"/>
      <w:pPr>
        <w:ind w:left="3600" w:hanging="360"/>
      </w:pPr>
      <w:rPr>
        <w:rFonts w:hint="default" w:ascii="Courier New" w:hAnsi="Courier New"/>
      </w:rPr>
    </w:lvl>
    <w:lvl w:ilvl="5" w:tplc="B9DE177A">
      <w:start w:val="1"/>
      <w:numFmt w:val="bullet"/>
      <w:lvlText w:val=""/>
      <w:lvlJc w:val="left"/>
      <w:pPr>
        <w:ind w:left="4320" w:hanging="360"/>
      </w:pPr>
      <w:rPr>
        <w:rFonts w:hint="default" w:ascii="Wingdings" w:hAnsi="Wingdings"/>
      </w:rPr>
    </w:lvl>
    <w:lvl w:ilvl="6" w:tplc="1FD6D6B6">
      <w:start w:val="1"/>
      <w:numFmt w:val="bullet"/>
      <w:lvlText w:val=""/>
      <w:lvlJc w:val="left"/>
      <w:pPr>
        <w:ind w:left="5040" w:hanging="360"/>
      </w:pPr>
      <w:rPr>
        <w:rFonts w:hint="default" w:ascii="Symbol" w:hAnsi="Symbol"/>
      </w:rPr>
    </w:lvl>
    <w:lvl w:ilvl="7" w:tplc="91504110">
      <w:start w:val="1"/>
      <w:numFmt w:val="bullet"/>
      <w:lvlText w:val="o"/>
      <w:lvlJc w:val="left"/>
      <w:pPr>
        <w:ind w:left="5760" w:hanging="360"/>
      </w:pPr>
      <w:rPr>
        <w:rFonts w:hint="default" w:ascii="Courier New" w:hAnsi="Courier New"/>
      </w:rPr>
    </w:lvl>
    <w:lvl w:ilvl="8" w:tplc="588A1FDC">
      <w:start w:val="1"/>
      <w:numFmt w:val="bullet"/>
      <w:lvlText w:val=""/>
      <w:lvlJc w:val="left"/>
      <w:pPr>
        <w:ind w:left="6480" w:hanging="360"/>
      </w:pPr>
      <w:rPr>
        <w:rFonts w:hint="default" w:ascii="Wingdings" w:hAnsi="Wingdings"/>
      </w:rPr>
    </w:lvl>
  </w:abstractNum>
  <w:abstractNum w:abstractNumId="11" w15:restartNumberingAfterBreak="0">
    <w:nsid w:val="117E59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B805D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DEE0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121A3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5966C71"/>
    <w:multiLevelType w:val="hybridMultilevel"/>
    <w:tmpl w:val="8772939A"/>
    <w:lvl w:ilvl="0" w:tplc="E924907C">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8257030"/>
    <w:multiLevelType w:val="hybridMultilevel"/>
    <w:tmpl w:val="35CE7B9C"/>
    <w:lvl w:ilvl="0" w:tplc="8F3EAA24">
      <w:start w:val="1"/>
      <w:numFmt w:val="bullet"/>
      <w:lvlText w:val=""/>
      <w:lvlJc w:val="left"/>
      <w:pPr>
        <w:ind w:left="720" w:hanging="360"/>
      </w:pPr>
      <w:rPr>
        <w:rFonts w:hint="default" w:ascii="Symbol" w:hAnsi="Symbol"/>
      </w:rPr>
    </w:lvl>
    <w:lvl w:ilvl="1" w:tplc="BD2E46D6">
      <w:start w:val="1"/>
      <w:numFmt w:val="bullet"/>
      <w:lvlText w:val="o"/>
      <w:lvlJc w:val="left"/>
      <w:pPr>
        <w:ind w:left="1440" w:hanging="360"/>
      </w:pPr>
      <w:rPr>
        <w:rFonts w:hint="default" w:ascii="Courier New" w:hAnsi="Courier New"/>
      </w:rPr>
    </w:lvl>
    <w:lvl w:ilvl="2" w:tplc="DCF65134">
      <w:start w:val="1"/>
      <w:numFmt w:val="bullet"/>
      <w:lvlText w:val=""/>
      <w:lvlJc w:val="left"/>
      <w:pPr>
        <w:ind w:left="2160" w:hanging="360"/>
      </w:pPr>
      <w:rPr>
        <w:rFonts w:hint="default" w:ascii="Wingdings" w:hAnsi="Wingdings"/>
      </w:rPr>
    </w:lvl>
    <w:lvl w:ilvl="3" w:tplc="881E895A">
      <w:start w:val="1"/>
      <w:numFmt w:val="bullet"/>
      <w:lvlText w:val=""/>
      <w:lvlJc w:val="left"/>
      <w:pPr>
        <w:ind w:left="2880" w:hanging="360"/>
      </w:pPr>
      <w:rPr>
        <w:rFonts w:hint="default" w:ascii="Symbol" w:hAnsi="Symbol"/>
      </w:rPr>
    </w:lvl>
    <w:lvl w:ilvl="4" w:tplc="AD44AF7E">
      <w:start w:val="1"/>
      <w:numFmt w:val="bullet"/>
      <w:lvlText w:val="o"/>
      <w:lvlJc w:val="left"/>
      <w:pPr>
        <w:ind w:left="3600" w:hanging="360"/>
      </w:pPr>
      <w:rPr>
        <w:rFonts w:hint="default" w:ascii="Courier New" w:hAnsi="Courier New"/>
      </w:rPr>
    </w:lvl>
    <w:lvl w:ilvl="5" w:tplc="1562D466">
      <w:start w:val="1"/>
      <w:numFmt w:val="bullet"/>
      <w:lvlText w:val=""/>
      <w:lvlJc w:val="left"/>
      <w:pPr>
        <w:ind w:left="4320" w:hanging="360"/>
      </w:pPr>
      <w:rPr>
        <w:rFonts w:hint="default" w:ascii="Wingdings" w:hAnsi="Wingdings"/>
      </w:rPr>
    </w:lvl>
    <w:lvl w:ilvl="6" w:tplc="D924BF34">
      <w:start w:val="1"/>
      <w:numFmt w:val="bullet"/>
      <w:lvlText w:val=""/>
      <w:lvlJc w:val="left"/>
      <w:pPr>
        <w:ind w:left="5040" w:hanging="360"/>
      </w:pPr>
      <w:rPr>
        <w:rFonts w:hint="default" w:ascii="Symbol" w:hAnsi="Symbol"/>
      </w:rPr>
    </w:lvl>
    <w:lvl w:ilvl="7" w:tplc="B30ECA94">
      <w:start w:val="1"/>
      <w:numFmt w:val="bullet"/>
      <w:lvlText w:val="o"/>
      <w:lvlJc w:val="left"/>
      <w:pPr>
        <w:ind w:left="5760" w:hanging="360"/>
      </w:pPr>
      <w:rPr>
        <w:rFonts w:hint="default" w:ascii="Courier New" w:hAnsi="Courier New"/>
      </w:rPr>
    </w:lvl>
    <w:lvl w:ilvl="8" w:tplc="0C989448">
      <w:start w:val="1"/>
      <w:numFmt w:val="bullet"/>
      <w:lvlText w:val=""/>
      <w:lvlJc w:val="left"/>
      <w:pPr>
        <w:ind w:left="6480" w:hanging="360"/>
      </w:pPr>
      <w:rPr>
        <w:rFonts w:hint="default" w:ascii="Wingdings" w:hAnsi="Wingdings"/>
      </w:rPr>
    </w:lvl>
  </w:abstractNum>
  <w:abstractNum w:abstractNumId="17" w15:restartNumberingAfterBreak="0">
    <w:nsid w:val="61CDE0D5"/>
    <w:multiLevelType w:val="hybridMultilevel"/>
    <w:tmpl w:val="EA3A3FE6"/>
    <w:lvl w:ilvl="0" w:tplc="C510AC46">
      <w:start w:val="1"/>
      <w:numFmt w:val="bullet"/>
      <w:lvlText w:val=""/>
      <w:lvlJc w:val="left"/>
      <w:pPr>
        <w:ind w:left="720" w:hanging="360"/>
      </w:pPr>
      <w:rPr>
        <w:rFonts w:hint="default" w:ascii="Symbol" w:hAnsi="Symbol"/>
      </w:rPr>
    </w:lvl>
    <w:lvl w:ilvl="1" w:tplc="6AB29CDC">
      <w:start w:val="1"/>
      <w:numFmt w:val="bullet"/>
      <w:lvlText w:val="o"/>
      <w:lvlJc w:val="left"/>
      <w:pPr>
        <w:ind w:left="1440" w:hanging="360"/>
      </w:pPr>
      <w:rPr>
        <w:rFonts w:hint="default" w:ascii="Courier New" w:hAnsi="Courier New"/>
      </w:rPr>
    </w:lvl>
    <w:lvl w:ilvl="2" w:tplc="315CE96C">
      <w:start w:val="1"/>
      <w:numFmt w:val="bullet"/>
      <w:lvlText w:val=""/>
      <w:lvlJc w:val="left"/>
      <w:pPr>
        <w:ind w:left="2160" w:hanging="360"/>
      </w:pPr>
      <w:rPr>
        <w:rFonts w:hint="default" w:ascii="Wingdings" w:hAnsi="Wingdings"/>
      </w:rPr>
    </w:lvl>
    <w:lvl w:ilvl="3" w:tplc="821835DC">
      <w:start w:val="1"/>
      <w:numFmt w:val="bullet"/>
      <w:lvlText w:val=""/>
      <w:lvlJc w:val="left"/>
      <w:pPr>
        <w:ind w:left="2880" w:hanging="360"/>
      </w:pPr>
      <w:rPr>
        <w:rFonts w:hint="default" w:ascii="Symbol" w:hAnsi="Symbol"/>
      </w:rPr>
    </w:lvl>
    <w:lvl w:ilvl="4" w:tplc="C0EEF956">
      <w:start w:val="1"/>
      <w:numFmt w:val="bullet"/>
      <w:lvlText w:val="o"/>
      <w:lvlJc w:val="left"/>
      <w:pPr>
        <w:ind w:left="3600" w:hanging="360"/>
      </w:pPr>
      <w:rPr>
        <w:rFonts w:hint="default" w:ascii="Courier New" w:hAnsi="Courier New"/>
      </w:rPr>
    </w:lvl>
    <w:lvl w:ilvl="5" w:tplc="0D608D14">
      <w:start w:val="1"/>
      <w:numFmt w:val="bullet"/>
      <w:lvlText w:val=""/>
      <w:lvlJc w:val="left"/>
      <w:pPr>
        <w:ind w:left="4320" w:hanging="360"/>
      </w:pPr>
      <w:rPr>
        <w:rFonts w:hint="default" w:ascii="Wingdings" w:hAnsi="Wingdings"/>
      </w:rPr>
    </w:lvl>
    <w:lvl w:ilvl="6" w:tplc="A5FC4740">
      <w:start w:val="1"/>
      <w:numFmt w:val="bullet"/>
      <w:lvlText w:val=""/>
      <w:lvlJc w:val="left"/>
      <w:pPr>
        <w:ind w:left="5040" w:hanging="360"/>
      </w:pPr>
      <w:rPr>
        <w:rFonts w:hint="default" w:ascii="Symbol" w:hAnsi="Symbol"/>
      </w:rPr>
    </w:lvl>
    <w:lvl w:ilvl="7" w:tplc="D54202E2">
      <w:start w:val="1"/>
      <w:numFmt w:val="bullet"/>
      <w:lvlText w:val="o"/>
      <w:lvlJc w:val="left"/>
      <w:pPr>
        <w:ind w:left="5760" w:hanging="360"/>
      </w:pPr>
      <w:rPr>
        <w:rFonts w:hint="default" w:ascii="Courier New" w:hAnsi="Courier New"/>
      </w:rPr>
    </w:lvl>
    <w:lvl w:ilvl="8" w:tplc="D3D4EF92">
      <w:start w:val="1"/>
      <w:numFmt w:val="bullet"/>
      <w:lvlText w:val=""/>
      <w:lvlJc w:val="left"/>
      <w:pPr>
        <w:ind w:left="6480" w:hanging="360"/>
      </w:pPr>
      <w:rPr>
        <w:rFonts w:hint="default" w:ascii="Wingdings" w:hAnsi="Wingdings"/>
      </w:rPr>
    </w:lvl>
  </w:abstractNum>
  <w:abstractNum w:abstractNumId="18" w15:restartNumberingAfterBreak="0">
    <w:nsid w:val="67A1CAB2"/>
    <w:multiLevelType w:val="hybridMultilevel"/>
    <w:tmpl w:val="B9FEF082"/>
    <w:lvl w:ilvl="0" w:tplc="359E6728">
      <w:start w:val="1"/>
      <w:numFmt w:val="bullet"/>
      <w:lvlText w:val=""/>
      <w:lvlJc w:val="left"/>
      <w:pPr>
        <w:ind w:left="720" w:hanging="360"/>
      </w:pPr>
      <w:rPr>
        <w:rFonts w:hint="default" w:ascii="Symbol" w:hAnsi="Symbol"/>
      </w:rPr>
    </w:lvl>
    <w:lvl w:ilvl="1" w:tplc="EA7645E6">
      <w:start w:val="1"/>
      <w:numFmt w:val="bullet"/>
      <w:lvlText w:val="o"/>
      <w:lvlJc w:val="left"/>
      <w:pPr>
        <w:ind w:left="1440" w:hanging="360"/>
      </w:pPr>
      <w:rPr>
        <w:rFonts w:hint="default" w:ascii="Courier New" w:hAnsi="Courier New"/>
      </w:rPr>
    </w:lvl>
    <w:lvl w:ilvl="2" w:tplc="0CD819A0">
      <w:start w:val="1"/>
      <w:numFmt w:val="bullet"/>
      <w:lvlText w:val=""/>
      <w:lvlJc w:val="left"/>
      <w:pPr>
        <w:ind w:left="2160" w:hanging="360"/>
      </w:pPr>
      <w:rPr>
        <w:rFonts w:hint="default" w:ascii="Wingdings" w:hAnsi="Wingdings"/>
      </w:rPr>
    </w:lvl>
    <w:lvl w:ilvl="3" w:tplc="7940F8FA">
      <w:start w:val="1"/>
      <w:numFmt w:val="bullet"/>
      <w:lvlText w:val=""/>
      <w:lvlJc w:val="left"/>
      <w:pPr>
        <w:ind w:left="2880" w:hanging="360"/>
      </w:pPr>
      <w:rPr>
        <w:rFonts w:hint="default" w:ascii="Symbol" w:hAnsi="Symbol"/>
      </w:rPr>
    </w:lvl>
    <w:lvl w:ilvl="4" w:tplc="368C1D68">
      <w:start w:val="1"/>
      <w:numFmt w:val="bullet"/>
      <w:lvlText w:val="o"/>
      <w:lvlJc w:val="left"/>
      <w:pPr>
        <w:ind w:left="3600" w:hanging="360"/>
      </w:pPr>
      <w:rPr>
        <w:rFonts w:hint="default" w:ascii="Courier New" w:hAnsi="Courier New"/>
      </w:rPr>
    </w:lvl>
    <w:lvl w:ilvl="5" w:tplc="65F4D862">
      <w:start w:val="1"/>
      <w:numFmt w:val="bullet"/>
      <w:lvlText w:val=""/>
      <w:lvlJc w:val="left"/>
      <w:pPr>
        <w:ind w:left="4320" w:hanging="360"/>
      </w:pPr>
      <w:rPr>
        <w:rFonts w:hint="default" w:ascii="Wingdings" w:hAnsi="Wingdings"/>
      </w:rPr>
    </w:lvl>
    <w:lvl w:ilvl="6" w:tplc="D1DA1640">
      <w:start w:val="1"/>
      <w:numFmt w:val="bullet"/>
      <w:lvlText w:val=""/>
      <w:lvlJc w:val="left"/>
      <w:pPr>
        <w:ind w:left="5040" w:hanging="360"/>
      </w:pPr>
      <w:rPr>
        <w:rFonts w:hint="default" w:ascii="Symbol" w:hAnsi="Symbol"/>
      </w:rPr>
    </w:lvl>
    <w:lvl w:ilvl="7" w:tplc="04B04F8E">
      <w:start w:val="1"/>
      <w:numFmt w:val="bullet"/>
      <w:lvlText w:val="o"/>
      <w:lvlJc w:val="left"/>
      <w:pPr>
        <w:ind w:left="5760" w:hanging="360"/>
      </w:pPr>
      <w:rPr>
        <w:rFonts w:hint="default" w:ascii="Courier New" w:hAnsi="Courier New"/>
      </w:rPr>
    </w:lvl>
    <w:lvl w:ilvl="8" w:tplc="5E4A9406">
      <w:start w:val="1"/>
      <w:numFmt w:val="bullet"/>
      <w:lvlText w:val=""/>
      <w:lvlJc w:val="left"/>
      <w:pPr>
        <w:ind w:left="6480" w:hanging="360"/>
      </w:pPr>
      <w:rPr>
        <w:rFonts w:hint="default" w:ascii="Wingdings" w:hAnsi="Wingdings"/>
      </w:rPr>
    </w:lvl>
  </w:abstractNum>
  <w:abstractNum w:abstractNumId="19" w15:restartNumberingAfterBreak="0">
    <w:nsid w:val="6982DF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C16286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FA078FB"/>
    <w:multiLevelType w:val="hybridMultilevel"/>
    <w:tmpl w:val="209E9356"/>
    <w:lvl w:ilvl="0" w:tplc="B0961846">
      <w:start w:val="1"/>
      <w:numFmt w:val="bullet"/>
      <w:lvlText w:val=""/>
      <w:lvlJc w:val="left"/>
      <w:pPr>
        <w:ind w:left="720" w:hanging="360"/>
      </w:pPr>
      <w:rPr>
        <w:rFonts w:hint="default" w:ascii="Symbol" w:hAnsi="Symbol"/>
      </w:rPr>
    </w:lvl>
    <w:lvl w:ilvl="1" w:tplc="9D5A22F6">
      <w:start w:val="1"/>
      <w:numFmt w:val="bullet"/>
      <w:lvlText w:val="o"/>
      <w:lvlJc w:val="left"/>
      <w:pPr>
        <w:ind w:left="1440" w:hanging="360"/>
      </w:pPr>
      <w:rPr>
        <w:rFonts w:hint="default" w:ascii="Courier New" w:hAnsi="Courier New"/>
      </w:rPr>
    </w:lvl>
    <w:lvl w:ilvl="2" w:tplc="C3620C42">
      <w:start w:val="1"/>
      <w:numFmt w:val="bullet"/>
      <w:lvlText w:val=""/>
      <w:lvlJc w:val="left"/>
      <w:pPr>
        <w:ind w:left="2160" w:hanging="360"/>
      </w:pPr>
      <w:rPr>
        <w:rFonts w:hint="default" w:ascii="Wingdings" w:hAnsi="Wingdings"/>
      </w:rPr>
    </w:lvl>
    <w:lvl w:ilvl="3" w:tplc="8D4C2B54">
      <w:start w:val="1"/>
      <w:numFmt w:val="bullet"/>
      <w:lvlText w:val=""/>
      <w:lvlJc w:val="left"/>
      <w:pPr>
        <w:ind w:left="2880" w:hanging="360"/>
      </w:pPr>
      <w:rPr>
        <w:rFonts w:hint="default" w:ascii="Symbol" w:hAnsi="Symbol"/>
      </w:rPr>
    </w:lvl>
    <w:lvl w:ilvl="4" w:tplc="B55AEFA0">
      <w:start w:val="1"/>
      <w:numFmt w:val="bullet"/>
      <w:lvlText w:val="o"/>
      <w:lvlJc w:val="left"/>
      <w:pPr>
        <w:ind w:left="3600" w:hanging="360"/>
      </w:pPr>
      <w:rPr>
        <w:rFonts w:hint="default" w:ascii="Courier New" w:hAnsi="Courier New"/>
      </w:rPr>
    </w:lvl>
    <w:lvl w:ilvl="5" w:tplc="80886F36">
      <w:start w:val="1"/>
      <w:numFmt w:val="bullet"/>
      <w:lvlText w:val=""/>
      <w:lvlJc w:val="left"/>
      <w:pPr>
        <w:ind w:left="4320" w:hanging="360"/>
      </w:pPr>
      <w:rPr>
        <w:rFonts w:hint="default" w:ascii="Wingdings" w:hAnsi="Wingdings"/>
      </w:rPr>
    </w:lvl>
    <w:lvl w:ilvl="6" w:tplc="E5DCAE58">
      <w:start w:val="1"/>
      <w:numFmt w:val="bullet"/>
      <w:lvlText w:val=""/>
      <w:lvlJc w:val="left"/>
      <w:pPr>
        <w:ind w:left="5040" w:hanging="360"/>
      </w:pPr>
      <w:rPr>
        <w:rFonts w:hint="default" w:ascii="Symbol" w:hAnsi="Symbol"/>
      </w:rPr>
    </w:lvl>
    <w:lvl w:ilvl="7" w:tplc="0714075E">
      <w:start w:val="1"/>
      <w:numFmt w:val="bullet"/>
      <w:lvlText w:val="o"/>
      <w:lvlJc w:val="left"/>
      <w:pPr>
        <w:ind w:left="5760" w:hanging="360"/>
      </w:pPr>
      <w:rPr>
        <w:rFonts w:hint="default" w:ascii="Courier New" w:hAnsi="Courier New"/>
      </w:rPr>
    </w:lvl>
    <w:lvl w:ilvl="8" w:tplc="EEDCF944">
      <w:start w:val="1"/>
      <w:numFmt w:val="bullet"/>
      <w:lvlText w:val=""/>
      <w:lvlJc w:val="left"/>
      <w:pPr>
        <w:ind w:left="6480" w:hanging="360"/>
      </w:pPr>
      <w:rPr>
        <w:rFonts w:hint="default" w:ascii="Wingdings" w:hAnsi="Wingdings"/>
      </w:rPr>
    </w:lvl>
  </w:abstractNum>
  <w:abstractNum w:abstractNumId="22" w15:restartNumberingAfterBreak="0">
    <w:nsid w:val="77FFDA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27494823">
    <w:abstractNumId w:val="16"/>
  </w:num>
  <w:num w:numId="2" w16cid:durableId="1876039147">
    <w:abstractNumId w:val="10"/>
  </w:num>
  <w:num w:numId="3" w16cid:durableId="244190698">
    <w:abstractNumId w:val="17"/>
  </w:num>
  <w:num w:numId="4" w16cid:durableId="192504571">
    <w:abstractNumId w:val="18"/>
  </w:num>
  <w:num w:numId="5" w16cid:durableId="110560049">
    <w:abstractNumId w:val="21"/>
  </w:num>
  <w:num w:numId="6" w16cid:durableId="1185292301">
    <w:abstractNumId w:val="8"/>
  </w:num>
  <w:num w:numId="7" w16cid:durableId="2076780599">
    <w:abstractNumId w:val="3"/>
  </w:num>
  <w:num w:numId="8" w16cid:durableId="2022123101">
    <w:abstractNumId w:val="11"/>
  </w:num>
  <w:num w:numId="9" w16cid:durableId="1953320834">
    <w:abstractNumId w:val="6"/>
  </w:num>
  <w:num w:numId="10" w16cid:durableId="2040011534">
    <w:abstractNumId w:val="2"/>
  </w:num>
  <w:num w:numId="11" w16cid:durableId="198780065">
    <w:abstractNumId w:val="20"/>
  </w:num>
  <w:num w:numId="12" w16cid:durableId="1581989121">
    <w:abstractNumId w:val="13"/>
  </w:num>
  <w:num w:numId="13" w16cid:durableId="575632589">
    <w:abstractNumId w:val="9"/>
  </w:num>
  <w:num w:numId="14" w16cid:durableId="500658291">
    <w:abstractNumId w:val="4"/>
  </w:num>
  <w:num w:numId="15" w16cid:durableId="897713798">
    <w:abstractNumId w:val="15"/>
  </w:num>
  <w:num w:numId="16" w16cid:durableId="70809565">
    <w:abstractNumId w:val="5"/>
  </w:num>
  <w:num w:numId="17" w16cid:durableId="47922799">
    <w:abstractNumId w:val="12"/>
  </w:num>
  <w:num w:numId="18" w16cid:durableId="1981836600">
    <w:abstractNumId w:val="0"/>
  </w:num>
  <w:num w:numId="19" w16cid:durableId="1074402254">
    <w:abstractNumId w:val="7"/>
  </w:num>
  <w:num w:numId="20" w16cid:durableId="1596860584">
    <w:abstractNumId w:val="1"/>
  </w:num>
  <w:num w:numId="21" w16cid:durableId="1622685155">
    <w:abstractNumId w:val="22"/>
  </w:num>
  <w:num w:numId="22" w16cid:durableId="2077166845">
    <w:abstractNumId w:val="19"/>
  </w:num>
  <w:num w:numId="23" w16cid:durableId="6362970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FD"/>
    <w:rsid w:val="001E20A3"/>
    <w:rsid w:val="002907FD"/>
    <w:rsid w:val="00295126"/>
    <w:rsid w:val="00457D5B"/>
    <w:rsid w:val="00552BEE"/>
    <w:rsid w:val="00A45AE0"/>
    <w:rsid w:val="00A828FC"/>
    <w:rsid w:val="00AC5533"/>
    <w:rsid w:val="00C46265"/>
    <w:rsid w:val="00E13437"/>
    <w:rsid w:val="00F839A6"/>
    <w:rsid w:val="019CD9F3"/>
    <w:rsid w:val="0339FB54"/>
    <w:rsid w:val="050C1998"/>
    <w:rsid w:val="05DF28CF"/>
    <w:rsid w:val="0A19B8E1"/>
    <w:rsid w:val="0DE9F26A"/>
    <w:rsid w:val="0E70FB8E"/>
    <w:rsid w:val="143B296B"/>
    <w:rsid w:val="14602A2C"/>
    <w:rsid w:val="16C6581C"/>
    <w:rsid w:val="17A95655"/>
    <w:rsid w:val="194DB044"/>
    <w:rsid w:val="1A6C24E2"/>
    <w:rsid w:val="1B542770"/>
    <w:rsid w:val="1F4E9513"/>
    <w:rsid w:val="22930CC2"/>
    <w:rsid w:val="24ED7182"/>
    <w:rsid w:val="25524A4C"/>
    <w:rsid w:val="26C22579"/>
    <w:rsid w:val="286B010B"/>
    <w:rsid w:val="28DAC41C"/>
    <w:rsid w:val="2AEAA854"/>
    <w:rsid w:val="2E30E0C5"/>
    <w:rsid w:val="2EE9C3CC"/>
    <w:rsid w:val="311EFFCA"/>
    <w:rsid w:val="347224CD"/>
    <w:rsid w:val="36281137"/>
    <w:rsid w:val="362BCC8A"/>
    <w:rsid w:val="36B0A555"/>
    <w:rsid w:val="36FF72A4"/>
    <w:rsid w:val="3729A365"/>
    <w:rsid w:val="373558BC"/>
    <w:rsid w:val="3AB54004"/>
    <w:rsid w:val="3AC82547"/>
    <w:rsid w:val="3F19B020"/>
    <w:rsid w:val="3F652989"/>
    <w:rsid w:val="3FCE653E"/>
    <w:rsid w:val="41AB7411"/>
    <w:rsid w:val="44A63E03"/>
    <w:rsid w:val="461C1FAE"/>
    <w:rsid w:val="46D2BE9E"/>
    <w:rsid w:val="4A2BCDD7"/>
    <w:rsid w:val="4AD75D8C"/>
    <w:rsid w:val="4B98D6E9"/>
    <w:rsid w:val="5108FF02"/>
    <w:rsid w:val="53661635"/>
    <w:rsid w:val="53A874C6"/>
    <w:rsid w:val="53B0017E"/>
    <w:rsid w:val="53D5C84D"/>
    <w:rsid w:val="5438AA32"/>
    <w:rsid w:val="57B678AC"/>
    <w:rsid w:val="57CB382C"/>
    <w:rsid w:val="594D3397"/>
    <w:rsid w:val="59B00E64"/>
    <w:rsid w:val="5CABADD5"/>
    <w:rsid w:val="5F0C4A8F"/>
    <w:rsid w:val="604F73C9"/>
    <w:rsid w:val="62A88939"/>
    <w:rsid w:val="64B76D17"/>
    <w:rsid w:val="678078EF"/>
    <w:rsid w:val="6B720D22"/>
    <w:rsid w:val="71B70635"/>
    <w:rsid w:val="74070EE1"/>
    <w:rsid w:val="744179C3"/>
    <w:rsid w:val="746456ED"/>
    <w:rsid w:val="746E6A22"/>
    <w:rsid w:val="7537CA8F"/>
    <w:rsid w:val="7557DBF6"/>
    <w:rsid w:val="788D6EFA"/>
    <w:rsid w:val="7A01214E"/>
    <w:rsid w:val="7B43F98E"/>
    <w:rsid w:val="7C06565F"/>
    <w:rsid w:val="7D3DF3B0"/>
    <w:rsid w:val="7D6C54F6"/>
    <w:rsid w:val="7DCB47D7"/>
    <w:rsid w:val="7F988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624BB"/>
  <w15:chartTrackingRefBased/>
  <w15:docId w15:val="{EC390480-15DD-484C-9A64-D5807514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2907FD"/>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39"/>
    <w:rsid w:val="0029512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95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McMath</dc:creator>
  <keywords/>
  <dc:description/>
  <lastModifiedBy>Ben McMath</lastModifiedBy>
  <revision>14</revision>
  <dcterms:created xsi:type="dcterms:W3CDTF">2024-02-21T19:22:00.0000000Z</dcterms:created>
  <dcterms:modified xsi:type="dcterms:W3CDTF">2026-04-09T09:44:33.9537592Z</dcterms:modified>
</coreProperties>
</file>